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09B80" w14:textId="5B7B3884" w:rsidR="00E03D45" w:rsidRPr="00E03D45" w:rsidRDefault="00E03D45" w:rsidP="00E03D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45">
        <w:rPr>
          <w:rFonts w:ascii="Times New Roman" w:hAnsi="Times New Roman" w:cs="Times New Roman"/>
          <w:b/>
          <w:bCs/>
          <w:sz w:val="24"/>
          <w:szCs w:val="24"/>
        </w:rPr>
        <w:t>NUH NACİ YAZGAN ÜNİVERSİTESİ</w:t>
      </w:r>
    </w:p>
    <w:p w14:paraId="041C49BD" w14:textId="21340E79" w:rsidR="00E03D45" w:rsidRPr="00E03D45" w:rsidRDefault="00E03D45" w:rsidP="00E03D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45">
        <w:rPr>
          <w:rFonts w:ascii="Times New Roman" w:hAnsi="Times New Roman" w:cs="Times New Roman"/>
          <w:b/>
          <w:bCs/>
          <w:sz w:val="24"/>
          <w:szCs w:val="24"/>
        </w:rPr>
        <w:t>SAĞLIK BİLİMLERİ ENSTİTÜSÜ</w:t>
      </w:r>
    </w:p>
    <w:p w14:paraId="207C4BF8" w14:textId="0C5DA5B5" w:rsidR="00E03D45" w:rsidRPr="00E03D45" w:rsidRDefault="00E03D45" w:rsidP="00E03D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45">
        <w:rPr>
          <w:rFonts w:ascii="Times New Roman" w:hAnsi="Times New Roman" w:cs="Times New Roman"/>
          <w:b/>
          <w:bCs/>
          <w:sz w:val="24"/>
          <w:szCs w:val="24"/>
        </w:rPr>
        <w:t>TEZ ÇALIŞMASI OR</w:t>
      </w:r>
      <w:r w:rsidR="0028174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E03D45">
        <w:rPr>
          <w:rFonts w:ascii="Times New Roman" w:hAnsi="Times New Roman" w:cs="Times New Roman"/>
          <w:b/>
          <w:bCs/>
          <w:sz w:val="24"/>
          <w:szCs w:val="24"/>
        </w:rPr>
        <w:t>JİNALLİK RAPORU ALINMASI VE KULLANILMASI</w:t>
      </w:r>
    </w:p>
    <w:p w14:paraId="2A68C277" w14:textId="006DB616" w:rsidR="00F53416" w:rsidRDefault="00E03D45" w:rsidP="00E03D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45">
        <w:rPr>
          <w:rFonts w:ascii="Times New Roman" w:hAnsi="Times New Roman" w:cs="Times New Roman"/>
          <w:b/>
          <w:bCs/>
          <w:sz w:val="24"/>
          <w:szCs w:val="24"/>
        </w:rPr>
        <w:t>UYGULAMA ESASLARI</w:t>
      </w:r>
    </w:p>
    <w:p w14:paraId="0BEF2C88" w14:textId="718C1C45" w:rsidR="00E03D45" w:rsidRDefault="00E03D45" w:rsidP="00E03D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5779F" w14:textId="06880E98" w:rsidR="00E03D45" w:rsidRPr="009D6BD7" w:rsidRDefault="009D6BD7" w:rsidP="009D6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BD7">
        <w:rPr>
          <w:rFonts w:ascii="Times New Roman" w:hAnsi="Times New Roman" w:cs="Times New Roman"/>
          <w:b/>
          <w:bCs/>
          <w:sz w:val="24"/>
          <w:szCs w:val="24"/>
        </w:rPr>
        <w:t>BİRİNCİ BÖLÜM</w:t>
      </w:r>
    </w:p>
    <w:p w14:paraId="2CA49B7C" w14:textId="1B08F301" w:rsidR="009D6BD7" w:rsidRPr="009D6BD7" w:rsidRDefault="009D6BD7" w:rsidP="009D6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BD7">
        <w:rPr>
          <w:rFonts w:ascii="Times New Roman" w:hAnsi="Times New Roman" w:cs="Times New Roman"/>
          <w:b/>
          <w:bCs/>
          <w:sz w:val="24"/>
          <w:szCs w:val="24"/>
        </w:rPr>
        <w:t>Amaç, Kapsam ve Dayanak</w:t>
      </w:r>
    </w:p>
    <w:p w14:paraId="1D6A0E33" w14:textId="77777777" w:rsidR="009D6BD7" w:rsidRPr="004F6C47" w:rsidRDefault="009D6BD7" w:rsidP="009D6B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C47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14:paraId="415F3A17" w14:textId="37C1DE1C" w:rsidR="009D6BD7" w:rsidRDefault="009D6BD7" w:rsidP="009D6BD7">
      <w:pPr>
        <w:jc w:val="both"/>
        <w:rPr>
          <w:rFonts w:ascii="Times New Roman" w:hAnsi="Times New Roman" w:cs="Times New Roman"/>
          <w:sz w:val="24"/>
          <w:szCs w:val="24"/>
        </w:rPr>
      </w:pPr>
      <w:r w:rsidRPr="009D6BD7">
        <w:rPr>
          <w:rFonts w:ascii="Times New Roman" w:hAnsi="Times New Roman" w:cs="Times New Roman"/>
          <w:sz w:val="24"/>
          <w:szCs w:val="24"/>
        </w:rPr>
        <w:t>MADDE 1 – (1) Bu Uygulama Esasları</w:t>
      </w:r>
      <w:bookmarkStart w:id="0" w:name="_GoBack"/>
      <w:bookmarkEnd w:id="0"/>
      <w:r w:rsidRPr="009D6BD7">
        <w:rPr>
          <w:rFonts w:ascii="Times New Roman" w:hAnsi="Times New Roman" w:cs="Times New Roman"/>
          <w:sz w:val="24"/>
          <w:szCs w:val="24"/>
        </w:rPr>
        <w:t xml:space="preserve">nın amacı, Nuh Naci Yazgan Üniversitesi </w:t>
      </w:r>
      <w:r w:rsidR="004F6C47">
        <w:rPr>
          <w:rFonts w:ascii="Times New Roman" w:hAnsi="Times New Roman" w:cs="Times New Roman"/>
          <w:sz w:val="24"/>
          <w:szCs w:val="24"/>
        </w:rPr>
        <w:t xml:space="preserve">Sağlık </w:t>
      </w:r>
      <w:r w:rsidRPr="009D6BD7">
        <w:rPr>
          <w:rFonts w:ascii="Times New Roman" w:hAnsi="Times New Roman" w:cs="Times New Roman"/>
          <w:sz w:val="24"/>
          <w:szCs w:val="24"/>
        </w:rPr>
        <w:t xml:space="preserve">Bilimleri Enstitüsü’ne bağlı anabilim dallarında yürütülen tezli lisansüstü programlarda yazılan tezlerin, tez savunma sınavı öncesinde ve sonrasında “Tez Çalışması Orijinallik </w:t>
      </w:r>
      <w:proofErr w:type="spellStart"/>
      <w:r w:rsidRPr="009D6BD7">
        <w:rPr>
          <w:rFonts w:ascii="Times New Roman" w:hAnsi="Times New Roman" w:cs="Times New Roman"/>
          <w:sz w:val="24"/>
          <w:szCs w:val="24"/>
        </w:rPr>
        <w:t>Raporu”nun</w:t>
      </w:r>
      <w:proofErr w:type="spellEnd"/>
      <w:r w:rsidRPr="009D6BD7">
        <w:rPr>
          <w:rFonts w:ascii="Times New Roman" w:hAnsi="Times New Roman" w:cs="Times New Roman"/>
          <w:sz w:val="24"/>
          <w:szCs w:val="24"/>
        </w:rPr>
        <w:t xml:space="preserve"> alınması</w:t>
      </w:r>
      <w:r w:rsidR="009308AF">
        <w:rPr>
          <w:rFonts w:ascii="Times New Roman" w:hAnsi="Times New Roman" w:cs="Times New Roman"/>
          <w:sz w:val="24"/>
          <w:szCs w:val="24"/>
        </w:rPr>
        <w:t xml:space="preserve"> ve </w:t>
      </w:r>
      <w:r w:rsidRPr="009D6BD7">
        <w:rPr>
          <w:rFonts w:ascii="Times New Roman" w:hAnsi="Times New Roman" w:cs="Times New Roman"/>
          <w:sz w:val="24"/>
          <w:szCs w:val="24"/>
        </w:rPr>
        <w:t>kullanılması</w:t>
      </w:r>
      <w:r w:rsidR="009308AF">
        <w:rPr>
          <w:rFonts w:ascii="Times New Roman" w:hAnsi="Times New Roman" w:cs="Times New Roman"/>
          <w:sz w:val="24"/>
          <w:szCs w:val="24"/>
        </w:rPr>
        <w:t>na</w:t>
      </w:r>
      <w:r w:rsidRPr="009D6BD7">
        <w:rPr>
          <w:rFonts w:ascii="Times New Roman" w:hAnsi="Times New Roman" w:cs="Times New Roman"/>
          <w:sz w:val="24"/>
          <w:szCs w:val="24"/>
        </w:rPr>
        <w:t xml:space="preserve"> ilişkin esasları düzenlemektir.</w:t>
      </w:r>
    </w:p>
    <w:p w14:paraId="5BC571BC" w14:textId="77777777" w:rsidR="004F6C47" w:rsidRPr="004F6C47" w:rsidRDefault="004F6C47" w:rsidP="004F6C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C47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14:paraId="3B52D25B" w14:textId="77777777" w:rsidR="009308AF" w:rsidRDefault="004F6C47" w:rsidP="004F6C47">
      <w:pPr>
        <w:jc w:val="both"/>
        <w:rPr>
          <w:rFonts w:ascii="Times New Roman" w:hAnsi="Times New Roman" w:cs="Times New Roman"/>
          <w:sz w:val="24"/>
          <w:szCs w:val="24"/>
        </w:rPr>
      </w:pPr>
      <w:r w:rsidRPr="004F6C47">
        <w:rPr>
          <w:rFonts w:ascii="Times New Roman" w:hAnsi="Times New Roman" w:cs="Times New Roman"/>
          <w:sz w:val="24"/>
          <w:szCs w:val="24"/>
        </w:rPr>
        <w:t xml:space="preserve">MADDE 2 – (1) Bu Uygulama Esasları; Nuh Naci Yazgan Üniversitesi </w:t>
      </w:r>
      <w:r>
        <w:rPr>
          <w:rFonts w:ascii="Times New Roman" w:hAnsi="Times New Roman" w:cs="Times New Roman"/>
          <w:sz w:val="24"/>
          <w:szCs w:val="24"/>
        </w:rPr>
        <w:t xml:space="preserve">Sağlık </w:t>
      </w:r>
      <w:r w:rsidRPr="004F6C47">
        <w:rPr>
          <w:rFonts w:ascii="Times New Roman" w:hAnsi="Times New Roman" w:cs="Times New Roman"/>
          <w:sz w:val="24"/>
          <w:szCs w:val="24"/>
        </w:rPr>
        <w:t>Bilimleri Enstitüsü’ne bağlı anabilim dallarında yürütülen tüm tezli lisansüstü programlar</w:t>
      </w:r>
      <w:r w:rsidR="009308AF">
        <w:rPr>
          <w:rFonts w:ascii="Times New Roman" w:hAnsi="Times New Roman" w:cs="Times New Roman"/>
          <w:sz w:val="24"/>
          <w:szCs w:val="24"/>
        </w:rPr>
        <w:t xml:space="preserve">ı kapsar. </w:t>
      </w:r>
    </w:p>
    <w:p w14:paraId="22CBF072" w14:textId="1354E7F1" w:rsidR="004F6C47" w:rsidRPr="004F6C47" w:rsidRDefault="004F6C47" w:rsidP="004F6C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C47">
        <w:rPr>
          <w:rFonts w:ascii="Times New Roman" w:hAnsi="Times New Roman" w:cs="Times New Roman"/>
          <w:b/>
          <w:bCs/>
          <w:sz w:val="24"/>
          <w:szCs w:val="24"/>
        </w:rPr>
        <w:t>Dayanak</w:t>
      </w:r>
    </w:p>
    <w:p w14:paraId="3EA1DABF" w14:textId="77777777" w:rsidR="004F6C47" w:rsidRDefault="004F6C47" w:rsidP="004F6C47">
      <w:pPr>
        <w:jc w:val="both"/>
        <w:rPr>
          <w:rFonts w:ascii="Times New Roman" w:hAnsi="Times New Roman" w:cs="Times New Roman"/>
          <w:sz w:val="24"/>
          <w:szCs w:val="24"/>
        </w:rPr>
      </w:pPr>
      <w:r w:rsidRPr="004F6C47">
        <w:rPr>
          <w:rFonts w:ascii="Times New Roman" w:hAnsi="Times New Roman" w:cs="Times New Roman"/>
          <w:sz w:val="24"/>
          <w:szCs w:val="24"/>
        </w:rPr>
        <w:t>MADDE 3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C47">
        <w:rPr>
          <w:rFonts w:ascii="Times New Roman" w:hAnsi="Times New Roman" w:cs="Times New Roman"/>
          <w:sz w:val="24"/>
          <w:szCs w:val="24"/>
        </w:rPr>
        <w:t xml:space="preserve">Bu Uygulama Esasları, </w:t>
      </w:r>
    </w:p>
    <w:p w14:paraId="08DAC4FB" w14:textId="4C7DAD4B" w:rsidR="004F6C47" w:rsidRPr="008F31F8" w:rsidRDefault="004F6C47" w:rsidP="004F6C4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1F8">
        <w:rPr>
          <w:rFonts w:ascii="Times New Roman" w:hAnsi="Times New Roman" w:cs="Times New Roman"/>
          <w:sz w:val="24"/>
          <w:szCs w:val="24"/>
        </w:rPr>
        <w:t xml:space="preserve">25/12/2014 tarihli YÖK Genel Kurul toplantısında görüşülerek karara bağlanmış olan “Lisansüstü Programların Açılması ve Yürütülmesine Dair </w:t>
      </w:r>
      <w:proofErr w:type="spellStart"/>
      <w:r w:rsidRPr="008F31F8">
        <w:rPr>
          <w:rFonts w:ascii="Times New Roman" w:hAnsi="Times New Roman" w:cs="Times New Roman"/>
          <w:sz w:val="24"/>
          <w:szCs w:val="24"/>
        </w:rPr>
        <w:t>İlkeler”e</w:t>
      </w:r>
      <w:proofErr w:type="spellEnd"/>
      <w:r w:rsidRPr="008F31F8">
        <w:rPr>
          <w:rFonts w:ascii="Times New Roman" w:hAnsi="Times New Roman" w:cs="Times New Roman"/>
          <w:sz w:val="24"/>
          <w:szCs w:val="24"/>
        </w:rPr>
        <w:t>,</w:t>
      </w:r>
    </w:p>
    <w:p w14:paraId="0C6E0631" w14:textId="7117A5F3" w:rsidR="004F6C47" w:rsidRPr="008F31F8" w:rsidRDefault="004F6C47" w:rsidP="004F6C4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1F8">
        <w:rPr>
          <w:rFonts w:ascii="Times New Roman" w:hAnsi="Times New Roman" w:cs="Times New Roman"/>
          <w:sz w:val="24"/>
          <w:szCs w:val="24"/>
        </w:rPr>
        <w:t xml:space="preserve">20/04/2016 tarihli ve 29690 sayılı </w:t>
      </w:r>
      <w:proofErr w:type="gramStart"/>
      <w:r w:rsidRPr="008F31F8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8F31F8">
        <w:rPr>
          <w:rFonts w:ascii="Times New Roman" w:hAnsi="Times New Roman" w:cs="Times New Roman"/>
          <w:sz w:val="24"/>
          <w:szCs w:val="24"/>
        </w:rPr>
        <w:t xml:space="preserve"> Gazetede yayımlanan “Lisansüstü Eğitim ve Öğretim </w:t>
      </w:r>
      <w:proofErr w:type="spellStart"/>
      <w:r w:rsidRPr="008F31F8">
        <w:rPr>
          <w:rFonts w:ascii="Times New Roman" w:hAnsi="Times New Roman" w:cs="Times New Roman"/>
          <w:sz w:val="24"/>
          <w:szCs w:val="24"/>
        </w:rPr>
        <w:t>Yönetmeliği”ne</w:t>
      </w:r>
      <w:proofErr w:type="spellEnd"/>
      <w:r w:rsidRPr="008F31F8">
        <w:rPr>
          <w:rFonts w:ascii="Times New Roman" w:hAnsi="Times New Roman" w:cs="Times New Roman"/>
          <w:sz w:val="24"/>
          <w:szCs w:val="24"/>
        </w:rPr>
        <w:t>,</w:t>
      </w:r>
    </w:p>
    <w:p w14:paraId="4BCD3D20" w14:textId="1CFEABF5" w:rsidR="004F6C47" w:rsidRDefault="004F6C47" w:rsidP="004F6C4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1F8">
        <w:rPr>
          <w:rFonts w:ascii="Times New Roman" w:hAnsi="Times New Roman" w:cs="Times New Roman"/>
          <w:sz w:val="24"/>
          <w:szCs w:val="24"/>
        </w:rPr>
        <w:t>07</w:t>
      </w:r>
      <w:r w:rsidR="00292954" w:rsidRPr="008F31F8">
        <w:rPr>
          <w:rFonts w:ascii="Times New Roman" w:hAnsi="Times New Roman" w:cs="Times New Roman"/>
          <w:sz w:val="24"/>
          <w:szCs w:val="24"/>
        </w:rPr>
        <w:t>/03/2013 tarihli ve 28580 sayılı</w:t>
      </w:r>
      <w:r w:rsidR="00292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954" w:rsidRPr="00292954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292954" w:rsidRPr="00292954">
        <w:rPr>
          <w:rFonts w:ascii="Times New Roman" w:hAnsi="Times New Roman" w:cs="Times New Roman"/>
          <w:sz w:val="24"/>
          <w:szCs w:val="24"/>
        </w:rPr>
        <w:t xml:space="preserve"> Gazetede yayımlanan “</w:t>
      </w:r>
      <w:r w:rsidR="009D7575">
        <w:rPr>
          <w:rFonts w:ascii="Times New Roman" w:hAnsi="Times New Roman" w:cs="Times New Roman"/>
          <w:sz w:val="24"/>
          <w:szCs w:val="24"/>
        </w:rPr>
        <w:t>Nuh Naci Yazgan</w:t>
      </w:r>
      <w:r w:rsidR="00292954" w:rsidRPr="00292954">
        <w:rPr>
          <w:rFonts w:ascii="Times New Roman" w:hAnsi="Times New Roman" w:cs="Times New Roman"/>
          <w:sz w:val="24"/>
          <w:szCs w:val="24"/>
        </w:rPr>
        <w:t xml:space="preserve"> Üniversitesi Lisansüstü Eğitim ve Öğretim </w:t>
      </w:r>
      <w:proofErr w:type="spellStart"/>
      <w:r w:rsidR="00292954" w:rsidRPr="00292954">
        <w:rPr>
          <w:rFonts w:ascii="Times New Roman" w:hAnsi="Times New Roman" w:cs="Times New Roman"/>
          <w:sz w:val="24"/>
          <w:szCs w:val="24"/>
        </w:rPr>
        <w:t>Yönetmeliği”ne</w:t>
      </w:r>
      <w:proofErr w:type="spellEnd"/>
      <w:r w:rsidR="00292954" w:rsidRPr="00292954">
        <w:rPr>
          <w:rFonts w:ascii="Times New Roman" w:hAnsi="Times New Roman" w:cs="Times New Roman"/>
          <w:sz w:val="24"/>
          <w:szCs w:val="24"/>
        </w:rPr>
        <w:t xml:space="preserve"> dayanılarak hazırlanmıştır.</w:t>
      </w:r>
    </w:p>
    <w:p w14:paraId="4CA4D0CC" w14:textId="4021BF39" w:rsidR="004A60D1" w:rsidRDefault="008F31F8" w:rsidP="008F31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1F8">
        <w:rPr>
          <w:rFonts w:ascii="Times New Roman" w:hAnsi="Times New Roman" w:cs="Times New Roman"/>
          <w:b/>
          <w:sz w:val="24"/>
          <w:szCs w:val="24"/>
        </w:rPr>
        <w:t>Tanımlar</w:t>
      </w:r>
    </w:p>
    <w:p w14:paraId="77EDF6BE" w14:textId="67F84597" w:rsidR="008F31F8" w:rsidRPr="008F31F8" w:rsidRDefault="008F31F8" w:rsidP="00623DE9">
      <w:pPr>
        <w:rPr>
          <w:rFonts w:ascii="Times New Roman" w:hAnsi="Times New Roman" w:cs="Times New Roman"/>
          <w:sz w:val="24"/>
          <w:szCs w:val="24"/>
        </w:rPr>
      </w:pPr>
      <w:r w:rsidRPr="008F31F8">
        <w:rPr>
          <w:rFonts w:ascii="Times New Roman" w:hAnsi="Times New Roman" w:cs="Times New Roman"/>
          <w:sz w:val="24"/>
          <w:szCs w:val="24"/>
        </w:rPr>
        <w:t xml:space="preserve">MADDE 4 – (1) Bu Uygulama Esaslarında geçen; </w:t>
      </w:r>
    </w:p>
    <w:p w14:paraId="7F1FDBF1" w14:textId="26953457" w:rsidR="008F31F8" w:rsidRPr="008F31F8" w:rsidRDefault="00623DE9" w:rsidP="008F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31F8" w:rsidRPr="008F31F8">
        <w:rPr>
          <w:rFonts w:ascii="Times New Roman" w:hAnsi="Times New Roman" w:cs="Times New Roman"/>
          <w:sz w:val="24"/>
          <w:szCs w:val="24"/>
        </w:rPr>
        <w:t xml:space="preserve">) Danışman: Enstitüde kayıtlı öğrenciye ders ve tez çalışması dönemlerinde rehberlik etmek üzere atanan öğretim üyesini, </w:t>
      </w:r>
    </w:p>
    <w:p w14:paraId="0445B5C0" w14:textId="0962565B" w:rsidR="008F31F8" w:rsidRPr="008F31F8" w:rsidRDefault="00623DE9" w:rsidP="008F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F31F8" w:rsidRPr="008F31F8">
        <w:rPr>
          <w:rFonts w:ascii="Times New Roman" w:hAnsi="Times New Roman" w:cs="Times New Roman"/>
          <w:sz w:val="24"/>
          <w:szCs w:val="24"/>
        </w:rPr>
        <w:t xml:space="preserve">) Enstitü: Nuh Naci Yazgan Üniversitesi Sağlık Bilimleri Enstitüsünü, </w:t>
      </w:r>
    </w:p>
    <w:p w14:paraId="015A2A58" w14:textId="013ADA24" w:rsidR="008F31F8" w:rsidRPr="008F31F8" w:rsidRDefault="00623DE9" w:rsidP="008F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F31F8" w:rsidRPr="008F31F8">
        <w:rPr>
          <w:rFonts w:ascii="Times New Roman" w:hAnsi="Times New Roman" w:cs="Times New Roman"/>
          <w:sz w:val="24"/>
          <w:szCs w:val="24"/>
        </w:rPr>
        <w:t xml:space="preserve">) Enstitü Kurulu: Nuh Naci Yazgan Sağlık Bilimleri Enstitü kurulunu </w:t>
      </w:r>
    </w:p>
    <w:p w14:paraId="7B173028" w14:textId="2E7AB1A2" w:rsidR="008F31F8" w:rsidRPr="008F31F8" w:rsidRDefault="00623DE9" w:rsidP="008F31F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ç</w:t>
      </w:r>
      <w:proofErr w:type="gramEnd"/>
      <w:r w:rsidR="008F31F8" w:rsidRPr="008F31F8">
        <w:rPr>
          <w:rFonts w:ascii="Times New Roman" w:hAnsi="Times New Roman" w:cs="Times New Roman"/>
          <w:sz w:val="24"/>
          <w:szCs w:val="24"/>
        </w:rPr>
        <w:t xml:space="preserve">) Enstitü Yönetim Kurulu: Nuh Naci Yazgan Üniversitesi Sağlık Bilimleri Enstitüsü Yönetim Kurulunu, </w:t>
      </w:r>
    </w:p>
    <w:p w14:paraId="439F6598" w14:textId="1BA83983" w:rsidR="008F31F8" w:rsidRPr="001845CC" w:rsidRDefault="00623DE9" w:rsidP="008F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F31F8" w:rsidRPr="001845CC">
        <w:rPr>
          <w:rFonts w:ascii="Times New Roman" w:hAnsi="Times New Roman" w:cs="Times New Roman"/>
          <w:sz w:val="24"/>
          <w:szCs w:val="24"/>
        </w:rPr>
        <w:t xml:space="preserve">) </w:t>
      </w:r>
      <w:r w:rsidR="00403B24" w:rsidRPr="008F31F8">
        <w:rPr>
          <w:rFonts w:ascii="Times New Roman" w:hAnsi="Times New Roman" w:cs="Times New Roman"/>
          <w:sz w:val="24"/>
          <w:szCs w:val="24"/>
        </w:rPr>
        <w:t xml:space="preserve">Tez çalışması: Tezli yüksek lisans ve doktora eğitiminin amacına yönelik olarak hazırlanan bilimsel bir çalışmayı, </w:t>
      </w:r>
    </w:p>
    <w:p w14:paraId="55094F5C" w14:textId="3308FAAD" w:rsidR="008F31F8" w:rsidRPr="00DF3387" w:rsidRDefault="00623DE9" w:rsidP="008F31F8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F31F8" w:rsidRPr="008F31F8">
        <w:rPr>
          <w:rFonts w:ascii="Times New Roman" w:hAnsi="Times New Roman" w:cs="Times New Roman"/>
          <w:sz w:val="24"/>
          <w:szCs w:val="24"/>
        </w:rPr>
        <w:t xml:space="preserve">) </w:t>
      </w:r>
      <w:r w:rsidR="00403B24" w:rsidRPr="008F31F8">
        <w:rPr>
          <w:rFonts w:ascii="Times New Roman" w:hAnsi="Times New Roman" w:cs="Times New Roman"/>
          <w:sz w:val="24"/>
          <w:szCs w:val="24"/>
        </w:rPr>
        <w:t xml:space="preserve">Tez Savunma Sınav Jürisi: Tez savunma sınavını yapmak üzere tez danışmanı ve ilgili akademik anabilim dalı kurulu önerisi ve enstitü yönetim kurulu onayı ile atanan komiteyi, </w:t>
      </w:r>
    </w:p>
    <w:p w14:paraId="27194698" w14:textId="70793E0A" w:rsidR="008F31F8" w:rsidRPr="008F31F8" w:rsidRDefault="00623DE9" w:rsidP="008F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8F31F8" w:rsidRPr="008F31F8">
        <w:rPr>
          <w:rFonts w:ascii="Times New Roman" w:hAnsi="Times New Roman" w:cs="Times New Roman"/>
          <w:sz w:val="24"/>
          <w:szCs w:val="24"/>
        </w:rPr>
        <w:t xml:space="preserve">) </w:t>
      </w:r>
      <w:r w:rsidR="00403B24" w:rsidRPr="008F31F8">
        <w:rPr>
          <w:rFonts w:ascii="Times New Roman" w:hAnsi="Times New Roman" w:cs="Times New Roman"/>
          <w:sz w:val="24"/>
          <w:szCs w:val="24"/>
        </w:rPr>
        <w:t>Üniversite: Nuh Naci Yazgan Üniversitesini tanımlamaktadır.</w:t>
      </w:r>
    </w:p>
    <w:p w14:paraId="69B1CFF0" w14:textId="77777777" w:rsidR="008F31F8" w:rsidRPr="008F31F8" w:rsidRDefault="008F31F8" w:rsidP="008F31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8A0F4" w14:textId="77777777" w:rsidR="004A60D1" w:rsidRPr="004A60D1" w:rsidRDefault="004A60D1" w:rsidP="004A60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0D1">
        <w:rPr>
          <w:rFonts w:ascii="Times New Roman" w:hAnsi="Times New Roman" w:cs="Times New Roman"/>
          <w:b/>
          <w:bCs/>
          <w:sz w:val="24"/>
          <w:szCs w:val="24"/>
        </w:rPr>
        <w:t>İKİNCİ BÖLÜM</w:t>
      </w:r>
    </w:p>
    <w:p w14:paraId="470DF280" w14:textId="69EAFE1E" w:rsidR="004A60D1" w:rsidRDefault="004A60D1" w:rsidP="004855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0D1">
        <w:rPr>
          <w:rFonts w:ascii="Times New Roman" w:hAnsi="Times New Roman" w:cs="Times New Roman"/>
          <w:b/>
          <w:bCs/>
          <w:sz w:val="24"/>
          <w:szCs w:val="24"/>
        </w:rPr>
        <w:t>Tez Çalışması Orijinallik Raporu Alınmasına ve Kullanılmasına İlişkin Esaslar</w:t>
      </w:r>
    </w:p>
    <w:p w14:paraId="5ECB0758" w14:textId="78A1372E" w:rsidR="00F658AC" w:rsidRDefault="004A60D1" w:rsidP="004A60D1">
      <w:pPr>
        <w:jc w:val="both"/>
        <w:rPr>
          <w:rFonts w:ascii="Times New Roman" w:hAnsi="Times New Roman" w:cs="Times New Roman"/>
          <w:sz w:val="24"/>
          <w:szCs w:val="24"/>
        </w:rPr>
      </w:pPr>
      <w:r w:rsidRPr="004A60D1">
        <w:rPr>
          <w:rFonts w:ascii="Times New Roman" w:hAnsi="Times New Roman" w:cs="Times New Roman"/>
          <w:sz w:val="24"/>
          <w:szCs w:val="24"/>
        </w:rPr>
        <w:t xml:space="preserve">MADDE </w:t>
      </w:r>
      <w:r w:rsidR="008F31F8">
        <w:rPr>
          <w:rFonts w:ascii="Times New Roman" w:hAnsi="Times New Roman" w:cs="Times New Roman"/>
          <w:sz w:val="24"/>
          <w:szCs w:val="24"/>
        </w:rPr>
        <w:t>5</w:t>
      </w:r>
      <w:r w:rsidRPr="004A60D1">
        <w:rPr>
          <w:rFonts w:ascii="Times New Roman" w:hAnsi="Times New Roman" w:cs="Times New Roman"/>
          <w:sz w:val="24"/>
          <w:szCs w:val="24"/>
        </w:rPr>
        <w:t xml:space="preserve"> – (1) </w:t>
      </w:r>
      <w:r w:rsidR="00F658AC">
        <w:rPr>
          <w:rFonts w:ascii="Times New Roman" w:hAnsi="Times New Roman" w:cs="Times New Roman"/>
          <w:sz w:val="24"/>
          <w:szCs w:val="24"/>
        </w:rPr>
        <w:t xml:space="preserve">Tüm tezli lisansüstü programlarda yazılan tezlerin savunma sınavı öncesinde, </w:t>
      </w:r>
      <w:r w:rsidR="00F658AC" w:rsidRPr="00F658AC">
        <w:rPr>
          <w:rFonts w:ascii="Times New Roman" w:hAnsi="Times New Roman" w:cs="Times New Roman"/>
          <w:sz w:val="24"/>
          <w:szCs w:val="24"/>
        </w:rPr>
        <w:t xml:space="preserve">Tez Çalışması Orijinallik </w:t>
      </w:r>
      <w:proofErr w:type="gramStart"/>
      <w:r w:rsidR="00F658AC" w:rsidRPr="00F658AC">
        <w:rPr>
          <w:rFonts w:ascii="Times New Roman" w:hAnsi="Times New Roman" w:cs="Times New Roman"/>
          <w:sz w:val="24"/>
          <w:szCs w:val="24"/>
        </w:rPr>
        <w:t>Raporu</w:t>
      </w:r>
      <w:r w:rsidR="004A3C23">
        <w:rPr>
          <w:rFonts w:ascii="Times New Roman" w:hAnsi="Times New Roman" w:cs="Times New Roman"/>
          <w:sz w:val="24"/>
          <w:szCs w:val="24"/>
        </w:rPr>
        <w:t xml:space="preserve"> </w:t>
      </w:r>
      <w:r w:rsidR="00F658AC" w:rsidRPr="00F658AC">
        <w:rPr>
          <w:rFonts w:ascii="Times New Roman" w:hAnsi="Times New Roman" w:cs="Times New Roman"/>
          <w:sz w:val="24"/>
          <w:szCs w:val="24"/>
        </w:rPr>
        <w:t xml:space="preserve"> tez</w:t>
      </w:r>
      <w:proofErr w:type="gramEnd"/>
      <w:r w:rsidR="00F658AC" w:rsidRPr="00F658AC">
        <w:rPr>
          <w:rFonts w:ascii="Times New Roman" w:hAnsi="Times New Roman" w:cs="Times New Roman"/>
          <w:sz w:val="24"/>
          <w:szCs w:val="24"/>
        </w:rPr>
        <w:t xml:space="preserve"> danışmanı tarafından </w:t>
      </w:r>
      <w:r w:rsidR="00F658AC">
        <w:rPr>
          <w:rFonts w:ascii="Times New Roman" w:hAnsi="Times New Roman" w:cs="Times New Roman"/>
          <w:sz w:val="24"/>
          <w:szCs w:val="24"/>
        </w:rPr>
        <w:t>Enstitü Yönetim Kurulu tarafından kabul edilen</w:t>
      </w:r>
      <w:r w:rsidR="00F658AC" w:rsidRPr="00F658AC">
        <w:rPr>
          <w:rFonts w:ascii="Times New Roman" w:hAnsi="Times New Roman" w:cs="Times New Roman"/>
          <w:sz w:val="24"/>
          <w:szCs w:val="24"/>
        </w:rPr>
        <w:t xml:space="preserve"> </w:t>
      </w:r>
      <w:r w:rsidR="00F658AC">
        <w:rPr>
          <w:rFonts w:ascii="Times New Roman" w:hAnsi="Times New Roman" w:cs="Times New Roman"/>
          <w:sz w:val="24"/>
          <w:szCs w:val="24"/>
        </w:rPr>
        <w:t>intihal</w:t>
      </w:r>
      <w:r w:rsidR="00F658AC" w:rsidRPr="00F658AC">
        <w:rPr>
          <w:rFonts w:ascii="Times New Roman" w:hAnsi="Times New Roman" w:cs="Times New Roman"/>
          <w:sz w:val="24"/>
          <w:szCs w:val="24"/>
        </w:rPr>
        <w:t xml:space="preserve"> yazılım</w:t>
      </w:r>
      <w:r w:rsidR="00F658AC">
        <w:rPr>
          <w:rFonts w:ascii="Times New Roman" w:hAnsi="Times New Roman" w:cs="Times New Roman"/>
          <w:sz w:val="24"/>
          <w:szCs w:val="24"/>
        </w:rPr>
        <w:t xml:space="preserve"> programı</w:t>
      </w:r>
      <w:r w:rsidR="00F658AC" w:rsidRPr="00F658AC">
        <w:rPr>
          <w:rFonts w:ascii="Times New Roman" w:hAnsi="Times New Roman" w:cs="Times New Roman"/>
          <w:sz w:val="24"/>
          <w:szCs w:val="24"/>
        </w:rPr>
        <w:t xml:space="preserve"> </w:t>
      </w:r>
      <w:r w:rsidR="00F658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58AC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="00F65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8AC">
        <w:rPr>
          <w:rFonts w:ascii="Times New Roman" w:hAnsi="Times New Roman" w:cs="Times New Roman"/>
          <w:sz w:val="24"/>
          <w:szCs w:val="24"/>
        </w:rPr>
        <w:t>iThendicate</w:t>
      </w:r>
      <w:proofErr w:type="spellEnd"/>
      <w:r w:rsidR="00F658AC">
        <w:rPr>
          <w:rFonts w:ascii="Times New Roman" w:hAnsi="Times New Roman" w:cs="Times New Roman"/>
          <w:sz w:val="24"/>
          <w:szCs w:val="24"/>
        </w:rPr>
        <w:t xml:space="preserve"> veya İntihal.Net) </w:t>
      </w:r>
      <w:r w:rsidR="00F658AC" w:rsidRPr="00F658AC">
        <w:rPr>
          <w:rFonts w:ascii="Times New Roman" w:hAnsi="Times New Roman" w:cs="Times New Roman"/>
          <w:sz w:val="24"/>
          <w:szCs w:val="24"/>
        </w:rPr>
        <w:t>kullanılarak alınır</w:t>
      </w:r>
      <w:r w:rsidR="00F658AC">
        <w:rPr>
          <w:rFonts w:ascii="Times New Roman" w:hAnsi="Times New Roman" w:cs="Times New Roman"/>
          <w:sz w:val="24"/>
          <w:szCs w:val="24"/>
        </w:rPr>
        <w:t>.</w:t>
      </w:r>
    </w:p>
    <w:p w14:paraId="726B563C" w14:textId="0D01E302" w:rsidR="004A60D1" w:rsidRDefault="004A60D1" w:rsidP="004A60D1">
      <w:pPr>
        <w:jc w:val="both"/>
        <w:rPr>
          <w:rFonts w:ascii="Times New Roman" w:hAnsi="Times New Roman" w:cs="Times New Roman"/>
          <w:sz w:val="24"/>
          <w:szCs w:val="24"/>
        </w:rPr>
      </w:pPr>
      <w:r w:rsidRPr="004A60D1">
        <w:rPr>
          <w:rFonts w:ascii="Times New Roman" w:hAnsi="Times New Roman" w:cs="Times New Roman"/>
          <w:sz w:val="24"/>
          <w:szCs w:val="24"/>
        </w:rPr>
        <w:t xml:space="preserve">(2) Tez Çalışması Orijinallik Raporu, </w:t>
      </w:r>
      <w:r w:rsidR="0048550F" w:rsidRPr="0048550F">
        <w:rPr>
          <w:rFonts w:ascii="Times New Roman" w:hAnsi="Times New Roman" w:cs="Times New Roman"/>
          <w:sz w:val="24"/>
          <w:szCs w:val="24"/>
        </w:rPr>
        <w:t>tezin yalnızca Kapak Sayfası, Giriş, Gereç ve Yöntem, Bulgular</w:t>
      </w:r>
      <w:r w:rsidR="0048550F">
        <w:rPr>
          <w:rFonts w:ascii="Times New Roman" w:hAnsi="Times New Roman" w:cs="Times New Roman"/>
          <w:sz w:val="24"/>
          <w:szCs w:val="24"/>
        </w:rPr>
        <w:t>,</w:t>
      </w:r>
      <w:r w:rsidR="0048550F" w:rsidRPr="0048550F">
        <w:rPr>
          <w:rFonts w:ascii="Times New Roman" w:hAnsi="Times New Roman" w:cs="Times New Roman"/>
          <w:sz w:val="24"/>
          <w:szCs w:val="24"/>
        </w:rPr>
        <w:t xml:space="preserve"> Tartışma, Sonuç ve Öneriler bölümlerinden oluşan kısmının tek bir dosya olarak intihal tespit programına yüklenmesi ile alınır.</w:t>
      </w:r>
      <w:r w:rsidRPr="004A60D1">
        <w:rPr>
          <w:rFonts w:ascii="Times New Roman" w:hAnsi="Times New Roman" w:cs="Times New Roman"/>
          <w:sz w:val="24"/>
          <w:szCs w:val="24"/>
        </w:rPr>
        <w:t xml:space="preserve"> Programa yükleme yapılırken </w:t>
      </w:r>
      <w:r w:rsidR="002E129B">
        <w:rPr>
          <w:rFonts w:ascii="Times New Roman" w:hAnsi="Times New Roman" w:cs="Times New Roman"/>
          <w:sz w:val="24"/>
          <w:szCs w:val="24"/>
        </w:rPr>
        <w:t>“</w:t>
      </w:r>
      <w:r w:rsidRPr="004A60D1">
        <w:rPr>
          <w:rFonts w:ascii="Times New Roman" w:hAnsi="Times New Roman" w:cs="Times New Roman"/>
          <w:sz w:val="24"/>
          <w:szCs w:val="24"/>
        </w:rPr>
        <w:t>Dosya Başlığı</w:t>
      </w:r>
      <w:r w:rsidR="002E129B">
        <w:rPr>
          <w:rFonts w:ascii="Times New Roman" w:hAnsi="Times New Roman" w:cs="Times New Roman"/>
          <w:sz w:val="24"/>
          <w:szCs w:val="24"/>
        </w:rPr>
        <w:t>”</w:t>
      </w:r>
      <w:r w:rsidRPr="004A60D1">
        <w:rPr>
          <w:rFonts w:ascii="Times New Roman" w:hAnsi="Times New Roman" w:cs="Times New Roman"/>
          <w:sz w:val="24"/>
          <w:szCs w:val="24"/>
        </w:rPr>
        <w:t xml:space="preserve"> olarak tez başlığının tamamı, </w:t>
      </w:r>
      <w:r w:rsidR="002E129B">
        <w:rPr>
          <w:rFonts w:ascii="Times New Roman" w:hAnsi="Times New Roman" w:cs="Times New Roman"/>
          <w:sz w:val="24"/>
          <w:szCs w:val="24"/>
        </w:rPr>
        <w:t>“</w:t>
      </w:r>
      <w:r w:rsidRPr="004A60D1">
        <w:rPr>
          <w:rFonts w:ascii="Times New Roman" w:hAnsi="Times New Roman" w:cs="Times New Roman"/>
          <w:sz w:val="24"/>
          <w:szCs w:val="24"/>
        </w:rPr>
        <w:t>Yazar Adı</w:t>
      </w:r>
      <w:r w:rsidR="002E129B">
        <w:rPr>
          <w:rFonts w:ascii="Times New Roman" w:hAnsi="Times New Roman" w:cs="Times New Roman"/>
          <w:sz w:val="24"/>
          <w:szCs w:val="24"/>
        </w:rPr>
        <w:t>”</w:t>
      </w:r>
      <w:r w:rsidRPr="004A60D1">
        <w:rPr>
          <w:rFonts w:ascii="Times New Roman" w:hAnsi="Times New Roman" w:cs="Times New Roman"/>
          <w:sz w:val="24"/>
          <w:szCs w:val="24"/>
        </w:rPr>
        <w:t xml:space="preserve"> olarak öğrencinin adı, </w:t>
      </w:r>
      <w:r w:rsidR="002E129B">
        <w:rPr>
          <w:rFonts w:ascii="Times New Roman" w:hAnsi="Times New Roman" w:cs="Times New Roman"/>
          <w:sz w:val="24"/>
          <w:szCs w:val="24"/>
        </w:rPr>
        <w:t>“</w:t>
      </w:r>
      <w:r w:rsidR="0048550F">
        <w:rPr>
          <w:rFonts w:ascii="Times New Roman" w:hAnsi="Times New Roman" w:cs="Times New Roman"/>
          <w:sz w:val="24"/>
          <w:szCs w:val="24"/>
        </w:rPr>
        <w:t>Yazar Soyadı</w:t>
      </w:r>
      <w:r w:rsidR="002E129B">
        <w:rPr>
          <w:rFonts w:ascii="Times New Roman" w:hAnsi="Times New Roman" w:cs="Times New Roman"/>
          <w:sz w:val="24"/>
          <w:szCs w:val="24"/>
        </w:rPr>
        <w:t>”</w:t>
      </w:r>
      <w:r w:rsidR="0048550F">
        <w:rPr>
          <w:rFonts w:ascii="Times New Roman" w:hAnsi="Times New Roman" w:cs="Times New Roman"/>
          <w:sz w:val="24"/>
          <w:szCs w:val="24"/>
        </w:rPr>
        <w:t xml:space="preserve"> olarak öğrencinin </w:t>
      </w:r>
      <w:r w:rsidRPr="004A60D1">
        <w:rPr>
          <w:rFonts w:ascii="Times New Roman" w:hAnsi="Times New Roman" w:cs="Times New Roman"/>
          <w:sz w:val="24"/>
          <w:szCs w:val="24"/>
        </w:rPr>
        <w:t>soyadı bilgisi yazılır.</w:t>
      </w:r>
    </w:p>
    <w:p w14:paraId="1AD81F74" w14:textId="7C40699A" w:rsidR="004A60D1" w:rsidRPr="004A60D1" w:rsidRDefault="004A60D1" w:rsidP="004A60D1">
      <w:pPr>
        <w:jc w:val="both"/>
        <w:rPr>
          <w:rFonts w:ascii="Times New Roman" w:hAnsi="Times New Roman" w:cs="Times New Roman"/>
          <w:sz w:val="24"/>
          <w:szCs w:val="24"/>
        </w:rPr>
      </w:pPr>
      <w:r w:rsidRPr="004A60D1">
        <w:rPr>
          <w:rFonts w:ascii="Times New Roman" w:hAnsi="Times New Roman" w:cs="Times New Roman"/>
          <w:sz w:val="24"/>
          <w:szCs w:val="24"/>
        </w:rPr>
        <w:t>(3) İntihal tespit programına yüklenen dosyanın, ilgili programdaki filtreleme seçenekleri aşağıdaki şekilde ayarlanır</w:t>
      </w:r>
      <w:r w:rsidR="0048550F">
        <w:rPr>
          <w:rFonts w:ascii="Times New Roman" w:hAnsi="Times New Roman" w:cs="Times New Roman"/>
          <w:sz w:val="24"/>
          <w:szCs w:val="24"/>
        </w:rPr>
        <w:t>:</w:t>
      </w:r>
    </w:p>
    <w:p w14:paraId="703B6F18" w14:textId="77777777" w:rsidR="004A60D1" w:rsidRPr="004A60D1" w:rsidRDefault="004A60D1" w:rsidP="004A60D1">
      <w:pPr>
        <w:jc w:val="both"/>
        <w:rPr>
          <w:rFonts w:ascii="Times New Roman" w:hAnsi="Times New Roman" w:cs="Times New Roman"/>
          <w:sz w:val="24"/>
          <w:szCs w:val="24"/>
        </w:rPr>
      </w:pPr>
      <w:r w:rsidRPr="004A60D1">
        <w:rPr>
          <w:rFonts w:ascii="Times New Roman" w:hAnsi="Times New Roman" w:cs="Times New Roman"/>
          <w:sz w:val="24"/>
          <w:szCs w:val="24"/>
        </w:rPr>
        <w:t>- Kaynakça hariç,</w:t>
      </w:r>
    </w:p>
    <w:p w14:paraId="3321D046" w14:textId="77777777" w:rsidR="004A60D1" w:rsidRPr="004A60D1" w:rsidRDefault="004A60D1" w:rsidP="004A60D1">
      <w:pPr>
        <w:jc w:val="both"/>
        <w:rPr>
          <w:rFonts w:ascii="Times New Roman" w:hAnsi="Times New Roman" w:cs="Times New Roman"/>
          <w:sz w:val="24"/>
          <w:szCs w:val="24"/>
        </w:rPr>
      </w:pPr>
      <w:r w:rsidRPr="004A60D1">
        <w:rPr>
          <w:rFonts w:ascii="Times New Roman" w:hAnsi="Times New Roman" w:cs="Times New Roman"/>
          <w:sz w:val="24"/>
          <w:szCs w:val="24"/>
        </w:rPr>
        <w:t>- Alıntılar hariç/dahil,</w:t>
      </w:r>
    </w:p>
    <w:p w14:paraId="333FDE47" w14:textId="77777777" w:rsidR="004A60D1" w:rsidRPr="004A60D1" w:rsidRDefault="004A60D1" w:rsidP="004A60D1">
      <w:pPr>
        <w:jc w:val="both"/>
        <w:rPr>
          <w:rFonts w:ascii="Times New Roman" w:hAnsi="Times New Roman" w:cs="Times New Roman"/>
          <w:sz w:val="24"/>
          <w:szCs w:val="24"/>
        </w:rPr>
      </w:pPr>
      <w:r w:rsidRPr="004A60D1">
        <w:rPr>
          <w:rFonts w:ascii="Times New Roman" w:hAnsi="Times New Roman" w:cs="Times New Roman"/>
          <w:sz w:val="24"/>
          <w:szCs w:val="24"/>
        </w:rPr>
        <w:t>- 5 kelimeden daha az örtüşme içeren metin kısımları hariç.</w:t>
      </w:r>
    </w:p>
    <w:p w14:paraId="343F2342" w14:textId="77777777" w:rsidR="004A60D1" w:rsidRPr="004A60D1" w:rsidRDefault="004A60D1" w:rsidP="004A60D1">
      <w:pPr>
        <w:jc w:val="both"/>
        <w:rPr>
          <w:rFonts w:ascii="Times New Roman" w:hAnsi="Times New Roman" w:cs="Times New Roman"/>
          <w:sz w:val="24"/>
          <w:szCs w:val="24"/>
        </w:rPr>
      </w:pPr>
      <w:r w:rsidRPr="004A60D1">
        <w:rPr>
          <w:rFonts w:ascii="Times New Roman" w:hAnsi="Times New Roman" w:cs="Times New Roman"/>
          <w:sz w:val="24"/>
          <w:szCs w:val="24"/>
        </w:rPr>
        <w:t>Program menüsünde bulunan diğer filtreleme seçenekleri raporlamaya dâhil edilmez.</w:t>
      </w:r>
    </w:p>
    <w:p w14:paraId="4406C685" w14:textId="764E0455" w:rsidR="0048550F" w:rsidRDefault="004A60D1" w:rsidP="004A60D1">
      <w:pPr>
        <w:jc w:val="both"/>
        <w:rPr>
          <w:rFonts w:ascii="Times New Roman" w:hAnsi="Times New Roman" w:cs="Times New Roman"/>
          <w:sz w:val="24"/>
          <w:szCs w:val="24"/>
        </w:rPr>
      </w:pPr>
      <w:r w:rsidRPr="004A60D1">
        <w:rPr>
          <w:rFonts w:ascii="Times New Roman" w:hAnsi="Times New Roman" w:cs="Times New Roman"/>
          <w:sz w:val="24"/>
          <w:szCs w:val="24"/>
        </w:rPr>
        <w:t xml:space="preserve">(4) </w:t>
      </w:r>
      <w:r w:rsidR="0048550F" w:rsidRPr="0048550F">
        <w:rPr>
          <w:rFonts w:ascii="Times New Roman" w:hAnsi="Times New Roman" w:cs="Times New Roman"/>
          <w:sz w:val="24"/>
          <w:szCs w:val="24"/>
        </w:rPr>
        <w:t xml:space="preserve">Raporlama işlemi tamamlandıktan sonra, tezin tam başlığını, öğrencinin ad </w:t>
      </w:r>
      <w:proofErr w:type="spellStart"/>
      <w:r w:rsidR="0048550F" w:rsidRPr="0048550F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48550F" w:rsidRPr="0048550F">
        <w:rPr>
          <w:rFonts w:ascii="Times New Roman" w:hAnsi="Times New Roman" w:cs="Times New Roman"/>
          <w:sz w:val="24"/>
          <w:szCs w:val="24"/>
        </w:rPr>
        <w:t xml:space="preserve"> bilgisini ve dosyanın toplam sayfa sayısını göstere</w:t>
      </w:r>
      <w:r w:rsidR="0048550F">
        <w:rPr>
          <w:rFonts w:ascii="Times New Roman" w:hAnsi="Times New Roman" w:cs="Times New Roman"/>
          <w:sz w:val="24"/>
          <w:szCs w:val="24"/>
        </w:rPr>
        <w:t>n</w:t>
      </w:r>
      <w:r w:rsidR="0048550F" w:rsidRPr="0048550F">
        <w:rPr>
          <w:rFonts w:ascii="Times New Roman" w:hAnsi="Times New Roman" w:cs="Times New Roman"/>
          <w:sz w:val="24"/>
          <w:szCs w:val="24"/>
        </w:rPr>
        <w:t xml:space="preserve"> ekran görüntüsü danışman tarafından kaydedilir ve programın çıktısı (</w:t>
      </w:r>
      <w:r w:rsidR="004A3C23">
        <w:rPr>
          <w:rFonts w:ascii="Times New Roman" w:hAnsi="Times New Roman" w:cs="Times New Roman"/>
          <w:sz w:val="24"/>
          <w:szCs w:val="24"/>
        </w:rPr>
        <w:t>EK I</w:t>
      </w:r>
      <w:r w:rsidR="0048550F" w:rsidRPr="0048550F">
        <w:rPr>
          <w:rFonts w:ascii="Times New Roman" w:hAnsi="Times New Roman" w:cs="Times New Roman"/>
          <w:sz w:val="24"/>
          <w:szCs w:val="24"/>
        </w:rPr>
        <w:t>) alınır.</w:t>
      </w:r>
    </w:p>
    <w:p w14:paraId="14D65872" w14:textId="77777777" w:rsidR="0048550F" w:rsidRPr="0048550F" w:rsidRDefault="0048550F" w:rsidP="004855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50F">
        <w:rPr>
          <w:rFonts w:ascii="Times New Roman" w:hAnsi="Times New Roman" w:cs="Times New Roman"/>
          <w:b/>
          <w:bCs/>
          <w:sz w:val="24"/>
          <w:szCs w:val="24"/>
        </w:rPr>
        <w:t>Tez Çalışması Orijinallik Raporunun Tez Savunma Sınavı Öncesinde Kullanılması</w:t>
      </w:r>
    </w:p>
    <w:p w14:paraId="755B772F" w14:textId="3DBCD7C3" w:rsidR="00D11E06" w:rsidRPr="0048550F" w:rsidRDefault="0048550F" w:rsidP="00D11E06">
      <w:pPr>
        <w:jc w:val="both"/>
        <w:rPr>
          <w:rFonts w:ascii="Times New Roman" w:hAnsi="Times New Roman" w:cs="Times New Roman"/>
          <w:sz w:val="24"/>
          <w:szCs w:val="24"/>
        </w:rPr>
      </w:pPr>
      <w:r w:rsidRPr="0048550F">
        <w:rPr>
          <w:rFonts w:ascii="Times New Roman" w:hAnsi="Times New Roman" w:cs="Times New Roman"/>
          <w:sz w:val="24"/>
          <w:szCs w:val="24"/>
        </w:rPr>
        <w:t xml:space="preserve">MADDE </w:t>
      </w:r>
      <w:proofErr w:type="gramStart"/>
      <w:r w:rsidR="008F31F8">
        <w:rPr>
          <w:rFonts w:ascii="Times New Roman" w:hAnsi="Times New Roman" w:cs="Times New Roman"/>
          <w:sz w:val="24"/>
          <w:szCs w:val="24"/>
        </w:rPr>
        <w:t>6</w:t>
      </w:r>
      <w:r w:rsidRPr="0048550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48550F">
        <w:rPr>
          <w:rFonts w:ascii="Times New Roman" w:hAnsi="Times New Roman" w:cs="Times New Roman"/>
          <w:sz w:val="24"/>
          <w:szCs w:val="24"/>
        </w:rPr>
        <w:t xml:space="preserve"> (1)</w:t>
      </w:r>
      <w:r w:rsidR="00EF159C">
        <w:rPr>
          <w:rFonts w:ascii="Times New Roman" w:hAnsi="Times New Roman" w:cs="Times New Roman"/>
          <w:sz w:val="24"/>
          <w:szCs w:val="24"/>
        </w:rPr>
        <w:t xml:space="preserve"> İntihal tespit programı</w:t>
      </w:r>
      <w:r w:rsidR="00D11E06">
        <w:rPr>
          <w:rFonts w:ascii="Times New Roman" w:hAnsi="Times New Roman" w:cs="Times New Roman"/>
          <w:sz w:val="24"/>
          <w:szCs w:val="24"/>
        </w:rPr>
        <w:t xml:space="preserve">ndan elde edilen </w:t>
      </w:r>
      <w:r w:rsidR="00623DE9">
        <w:rPr>
          <w:rFonts w:ascii="Times New Roman" w:hAnsi="Times New Roman" w:cs="Times New Roman"/>
          <w:sz w:val="24"/>
          <w:szCs w:val="24"/>
        </w:rPr>
        <w:t>T</w:t>
      </w:r>
      <w:r w:rsidR="00D11E06">
        <w:rPr>
          <w:rFonts w:ascii="Times New Roman" w:hAnsi="Times New Roman" w:cs="Times New Roman"/>
          <w:sz w:val="24"/>
          <w:szCs w:val="24"/>
        </w:rPr>
        <w:t>ez Çalışması Or</w:t>
      </w:r>
      <w:r w:rsidR="00C47C71">
        <w:rPr>
          <w:rFonts w:ascii="Times New Roman" w:hAnsi="Times New Roman" w:cs="Times New Roman"/>
          <w:sz w:val="24"/>
          <w:szCs w:val="24"/>
        </w:rPr>
        <w:t>i</w:t>
      </w:r>
      <w:r w:rsidR="00D11E06">
        <w:rPr>
          <w:rFonts w:ascii="Times New Roman" w:hAnsi="Times New Roman" w:cs="Times New Roman"/>
          <w:sz w:val="24"/>
          <w:szCs w:val="24"/>
        </w:rPr>
        <w:t xml:space="preserve">jinallik Raporunda yüzdelik sayı olarak belirtilen “benzerlik oranı”, raporlamaya tabi tutulmuş olan dosyanın “toplam sayfa sayısı” ve </w:t>
      </w:r>
      <w:r w:rsidR="00D11E06" w:rsidRPr="0048550F">
        <w:rPr>
          <w:rFonts w:ascii="Times New Roman" w:hAnsi="Times New Roman" w:cs="Times New Roman"/>
          <w:sz w:val="24"/>
          <w:szCs w:val="24"/>
        </w:rPr>
        <w:t>raporlama işleminin yapıldığı “tarih” bilgisi</w:t>
      </w:r>
      <w:r w:rsidR="00D11E06">
        <w:rPr>
          <w:rFonts w:ascii="Times New Roman" w:hAnsi="Times New Roman" w:cs="Times New Roman"/>
          <w:sz w:val="24"/>
          <w:szCs w:val="24"/>
        </w:rPr>
        <w:t xml:space="preserve">, </w:t>
      </w:r>
      <w:r w:rsidR="00D11E06" w:rsidRPr="0048550F">
        <w:rPr>
          <w:rFonts w:ascii="Times New Roman" w:hAnsi="Times New Roman" w:cs="Times New Roman"/>
          <w:sz w:val="24"/>
          <w:szCs w:val="24"/>
        </w:rPr>
        <w:t>Enstitü tarafından düzenlenmiş olan “Yüksek Lisans/Doktora Tez Çalışması Orijinallik Raporu</w:t>
      </w:r>
      <w:r w:rsidR="00623DE9">
        <w:rPr>
          <w:rFonts w:ascii="Times New Roman" w:hAnsi="Times New Roman" w:cs="Times New Roman"/>
          <w:sz w:val="24"/>
          <w:szCs w:val="24"/>
        </w:rPr>
        <w:t xml:space="preserve"> (EK II)</w:t>
      </w:r>
      <w:r w:rsidR="00D11E06" w:rsidRPr="0048550F">
        <w:rPr>
          <w:rFonts w:ascii="Times New Roman" w:hAnsi="Times New Roman" w:cs="Times New Roman"/>
          <w:sz w:val="24"/>
          <w:szCs w:val="24"/>
        </w:rPr>
        <w:t>” formuna işlenir</w:t>
      </w:r>
      <w:r w:rsidR="00D11E06">
        <w:rPr>
          <w:rFonts w:ascii="Times New Roman" w:hAnsi="Times New Roman" w:cs="Times New Roman"/>
          <w:sz w:val="24"/>
          <w:szCs w:val="24"/>
        </w:rPr>
        <w:t>.</w:t>
      </w:r>
    </w:p>
    <w:p w14:paraId="1350B6A9" w14:textId="2D1931A2" w:rsidR="00D11E06" w:rsidRDefault="0048550F" w:rsidP="0048550F">
      <w:pPr>
        <w:jc w:val="both"/>
        <w:rPr>
          <w:rFonts w:ascii="Times New Roman" w:hAnsi="Times New Roman" w:cs="Times New Roman"/>
          <w:sz w:val="24"/>
          <w:szCs w:val="24"/>
        </w:rPr>
      </w:pPr>
      <w:r w:rsidRPr="0048550F">
        <w:rPr>
          <w:rFonts w:ascii="Times New Roman" w:hAnsi="Times New Roman" w:cs="Times New Roman"/>
          <w:sz w:val="24"/>
          <w:szCs w:val="24"/>
        </w:rPr>
        <w:t xml:space="preserve">(2) </w:t>
      </w:r>
      <w:r w:rsidR="00D11E06" w:rsidRPr="00D11E06">
        <w:rPr>
          <w:rFonts w:ascii="Times New Roman" w:hAnsi="Times New Roman" w:cs="Times New Roman"/>
          <w:sz w:val="24"/>
          <w:szCs w:val="24"/>
        </w:rPr>
        <w:t xml:space="preserve">Danışmanın, tezin jüri üyeleri tarafından değerlendirilmesi için intihal programı tarafından yapılan raporlama işlemi sonrasında alınan raporda belirtilen “benzerlik </w:t>
      </w:r>
      <w:proofErr w:type="spellStart"/>
      <w:r w:rsidR="00D11E06" w:rsidRPr="00D11E06">
        <w:rPr>
          <w:rFonts w:ascii="Times New Roman" w:hAnsi="Times New Roman" w:cs="Times New Roman"/>
          <w:sz w:val="24"/>
          <w:szCs w:val="24"/>
        </w:rPr>
        <w:t>oranı”nın</w:t>
      </w:r>
      <w:proofErr w:type="spellEnd"/>
      <w:r w:rsidR="00D11E06" w:rsidRPr="00D11E06">
        <w:rPr>
          <w:rFonts w:ascii="Times New Roman" w:hAnsi="Times New Roman" w:cs="Times New Roman"/>
          <w:sz w:val="24"/>
          <w:szCs w:val="24"/>
        </w:rPr>
        <w:t xml:space="preserve"> ve ‘’benzerliklerin olduğu kısımların’’ incelenmesi sonucunda intihal yapılmadığı kanısına varması durumunda, ilgili formu onaylar. Benzerlik oranında ve benzer olan kısımların düzeltilmesi konusunda tüm sorumluluk öğrenci ve danışmanına aittir.</w:t>
      </w:r>
    </w:p>
    <w:p w14:paraId="26B11CF2" w14:textId="68EDD8A5" w:rsidR="0048550F" w:rsidRPr="0048550F" w:rsidRDefault="00D11E06" w:rsidP="00485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48550F" w:rsidRPr="0048550F">
        <w:rPr>
          <w:rFonts w:ascii="Times New Roman" w:hAnsi="Times New Roman" w:cs="Times New Roman"/>
          <w:sz w:val="24"/>
          <w:szCs w:val="24"/>
        </w:rPr>
        <w:t xml:space="preserve">Tezin danışman ve jüri üyeleri tarafından intihal kapsamı dışında değerlendirilmesi için, “benzerlik </w:t>
      </w:r>
      <w:proofErr w:type="spellStart"/>
      <w:r w:rsidR="0048550F" w:rsidRPr="0048550F">
        <w:rPr>
          <w:rFonts w:ascii="Times New Roman" w:hAnsi="Times New Roman" w:cs="Times New Roman"/>
          <w:sz w:val="24"/>
          <w:szCs w:val="24"/>
        </w:rPr>
        <w:t>oranı”nın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3B0415C" w14:textId="425F6C4B" w:rsidR="0048550F" w:rsidRPr="00D11E06" w:rsidRDefault="0048550F" w:rsidP="00D11E0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E06">
        <w:rPr>
          <w:rFonts w:ascii="Times New Roman" w:hAnsi="Times New Roman" w:cs="Times New Roman"/>
          <w:sz w:val="24"/>
          <w:szCs w:val="24"/>
        </w:rPr>
        <w:t>değerlendirme</w:t>
      </w:r>
      <w:proofErr w:type="gramEnd"/>
      <w:r w:rsidRPr="00D11E06">
        <w:rPr>
          <w:rFonts w:ascii="Times New Roman" w:hAnsi="Times New Roman" w:cs="Times New Roman"/>
          <w:sz w:val="24"/>
          <w:szCs w:val="24"/>
        </w:rPr>
        <w:t xml:space="preserve"> “alıntılar hariç” yapılıyorsa en fazla %</w:t>
      </w:r>
      <w:r w:rsidR="003F5443">
        <w:rPr>
          <w:rFonts w:ascii="Times New Roman" w:hAnsi="Times New Roman" w:cs="Times New Roman"/>
          <w:sz w:val="24"/>
          <w:szCs w:val="24"/>
        </w:rPr>
        <w:t>2</w:t>
      </w:r>
      <w:r w:rsidR="001845CC">
        <w:rPr>
          <w:rFonts w:ascii="Times New Roman" w:hAnsi="Times New Roman" w:cs="Times New Roman"/>
          <w:sz w:val="24"/>
          <w:szCs w:val="24"/>
        </w:rPr>
        <w:t>5</w:t>
      </w:r>
      <w:r w:rsidRPr="00D11E06">
        <w:rPr>
          <w:rFonts w:ascii="Times New Roman" w:hAnsi="Times New Roman" w:cs="Times New Roman"/>
          <w:sz w:val="24"/>
          <w:szCs w:val="24"/>
        </w:rPr>
        <w:t>,</w:t>
      </w:r>
    </w:p>
    <w:p w14:paraId="4BC85145" w14:textId="451F3B63" w:rsidR="0048550F" w:rsidRPr="00D11E06" w:rsidRDefault="0048550F" w:rsidP="00D11E0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E06">
        <w:rPr>
          <w:rFonts w:ascii="Times New Roman" w:hAnsi="Times New Roman" w:cs="Times New Roman"/>
          <w:sz w:val="24"/>
          <w:szCs w:val="24"/>
        </w:rPr>
        <w:t>değerlendirme</w:t>
      </w:r>
      <w:proofErr w:type="gramEnd"/>
      <w:r w:rsidRPr="00D11E06">
        <w:rPr>
          <w:rFonts w:ascii="Times New Roman" w:hAnsi="Times New Roman" w:cs="Times New Roman"/>
          <w:sz w:val="24"/>
          <w:szCs w:val="24"/>
        </w:rPr>
        <w:t xml:space="preserve"> “alıntılar dahil” yapılıyorsa %</w:t>
      </w:r>
      <w:r w:rsidR="001845CC">
        <w:rPr>
          <w:rFonts w:ascii="Times New Roman" w:hAnsi="Times New Roman" w:cs="Times New Roman"/>
          <w:sz w:val="24"/>
          <w:szCs w:val="24"/>
        </w:rPr>
        <w:t>30’u</w:t>
      </w:r>
      <w:r w:rsidRPr="00D11E06">
        <w:rPr>
          <w:rFonts w:ascii="Times New Roman" w:hAnsi="Times New Roman" w:cs="Times New Roman"/>
          <w:sz w:val="24"/>
          <w:szCs w:val="24"/>
        </w:rPr>
        <w:t xml:space="preserve"> geçmemesi gerekmektedir.</w:t>
      </w:r>
    </w:p>
    <w:p w14:paraId="1237B1AB" w14:textId="599003F2" w:rsidR="003F5443" w:rsidRDefault="0048550F" w:rsidP="0048550F">
      <w:pPr>
        <w:jc w:val="both"/>
        <w:rPr>
          <w:rFonts w:ascii="Times New Roman" w:hAnsi="Times New Roman" w:cs="Times New Roman"/>
          <w:sz w:val="24"/>
          <w:szCs w:val="24"/>
        </w:rPr>
      </w:pPr>
      <w:r w:rsidRPr="0048550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F5443">
        <w:rPr>
          <w:rFonts w:ascii="Times New Roman" w:hAnsi="Times New Roman" w:cs="Times New Roman"/>
          <w:sz w:val="24"/>
          <w:szCs w:val="24"/>
        </w:rPr>
        <w:t>4</w:t>
      </w:r>
      <w:r w:rsidRPr="0048550F">
        <w:rPr>
          <w:rFonts w:ascii="Times New Roman" w:hAnsi="Times New Roman" w:cs="Times New Roman"/>
          <w:sz w:val="24"/>
          <w:szCs w:val="24"/>
        </w:rPr>
        <w:t xml:space="preserve">) </w:t>
      </w:r>
      <w:r w:rsidR="003F5443" w:rsidRPr="003F5443">
        <w:rPr>
          <w:rFonts w:ascii="Times New Roman" w:hAnsi="Times New Roman" w:cs="Times New Roman"/>
          <w:sz w:val="24"/>
          <w:szCs w:val="24"/>
        </w:rPr>
        <w:t xml:space="preserve">Tez savunma sınavına girecek öğrencilerin, jüri üyelerine dağıtacakları tez nüshalarının ekinde, danışman tarafından onaylanmış ve imzalanmış “Yüksek Lisans/Doktora Tez Çalışması Orijinallik </w:t>
      </w:r>
      <w:proofErr w:type="spellStart"/>
      <w:r w:rsidR="003F5443" w:rsidRPr="003F5443">
        <w:rPr>
          <w:rFonts w:ascii="Times New Roman" w:hAnsi="Times New Roman" w:cs="Times New Roman"/>
          <w:sz w:val="24"/>
          <w:szCs w:val="24"/>
        </w:rPr>
        <w:t>Raporu”nu</w:t>
      </w:r>
      <w:proofErr w:type="spellEnd"/>
      <w:r w:rsidR="003F5443" w:rsidRPr="003F5443">
        <w:rPr>
          <w:rFonts w:ascii="Times New Roman" w:hAnsi="Times New Roman" w:cs="Times New Roman"/>
          <w:sz w:val="24"/>
          <w:szCs w:val="24"/>
        </w:rPr>
        <w:t xml:space="preserve"> ve ilgili formu teslim etmeleri zorunludur.</w:t>
      </w:r>
    </w:p>
    <w:p w14:paraId="362FF987" w14:textId="4BBDEFA5" w:rsidR="003F5443" w:rsidRPr="004A3C23" w:rsidRDefault="003F5443" w:rsidP="00485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2F1839">
        <w:rPr>
          <w:rFonts w:ascii="Times New Roman" w:hAnsi="Times New Roman" w:cs="Times New Roman"/>
          <w:sz w:val="24"/>
          <w:szCs w:val="24"/>
        </w:rPr>
        <w:t>“</w:t>
      </w:r>
      <w:r w:rsidR="00C2379A">
        <w:rPr>
          <w:rFonts w:ascii="Times New Roman" w:hAnsi="Times New Roman" w:cs="Times New Roman"/>
          <w:sz w:val="24"/>
          <w:szCs w:val="24"/>
        </w:rPr>
        <w:t>Yüksek Lisans/</w:t>
      </w:r>
      <w:proofErr w:type="spellStart"/>
      <w:r w:rsidR="00C2379A">
        <w:rPr>
          <w:rFonts w:ascii="Times New Roman" w:hAnsi="Times New Roman" w:cs="Times New Roman"/>
          <w:sz w:val="24"/>
          <w:szCs w:val="24"/>
        </w:rPr>
        <w:t>Doktora</w:t>
      </w:r>
      <w:r w:rsidRPr="003F5443">
        <w:rPr>
          <w:rFonts w:ascii="Times New Roman" w:hAnsi="Times New Roman" w:cs="Times New Roman"/>
          <w:sz w:val="24"/>
          <w:szCs w:val="24"/>
        </w:rPr>
        <w:t>Tez</w:t>
      </w:r>
      <w:proofErr w:type="spellEnd"/>
      <w:r w:rsidRPr="003F5443">
        <w:rPr>
          <w:rFonts w:ascii="Times New Roman" w:hAnsi="Times New Roman" w:cs="Times New Roman"/>
          <w:sz w:val="24"/>
          <w:szCs w:val="24"/>
        </w:rPr>
        <w:t xml:space="preserve"> Çalışması Orijinallik Raporu</w:t>
      </w:r>
      <w:r w:rsidR="002F1839">
        <w:rPr>
          <w:rFonts w:ascii="Times New Roman" w:hAnsi="Times New Roman" w:cs="Times New Roman"/>
          <w:sz w:val="24"/>
          <w:szCs w:val="24"/>
        </w:rPr>
        <w:t>”</w:t>
      </w:r>
      <w:r w:rsidRPr="003F5443">
        <w:rPr>
          <w:rFonts w:ascii="Times New Roman" w:hAnsi="Times New Roman" w:cs="Times New Roman"/>
          <w:sz w:val="24"/>
          <w:szCs w:val="24"/>
        </w:rPr>
        <w:t>, ‘tez savunma sınav jürisi’ atama önerisi ile birlikte Enstitü Müdürlüğüne sunulur.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443">
        <w:rPr>
          <w:rFonts w:ascii="Times New Roman" w:hAnsi="Times New Roman" w:cs="Times New Roman"/>
          <w:sz w:val="24"/>
          <w:szCs w:val="24"/>
        </w:rPr>
        <w:t>Jüri üyelerinin, varsa tez çalışmasında bir intihalin varlığı yönündeki görüşleri,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8" w:rsidRPr="00F16F68">
        <w:rPr>
          <w:rFonts w:ascii="Times New Roman" w:hAnsi="Times New Roman" w:cs="Times New Roman"/>
          <w:sz w:val="24"/>
          <w:szCs w:val="24"/>
        </w:rPr>
        <w:t xml:space="preserve">gerekçesi ile birlikte karar verilmek </w:t>
      </w:r>
      <w:r w:rsidR="00F16F68">
        <w:rPr>
          <w:rFonts w:ascii="Times New Roman" w:hAnsi="Times New Roman" w:cs="Times New Roman"/>
          <w:sz w:val="24"/>
          <w:szCs w:val="24"/>
        </w:rPr>
        <w:t xml:space="preserve">ve </w:t>
      </w:r>
      <w:r w:rsidR="00F16F68" w:rsidRPr="00F16F68">
        <w:rPr>
          <w:rFonts w:ascii="Times New Roman" w:hAnsi="Times New Roman" w:cs="Times New Roman"/>
          <w:sz w:val="24"/>
          <w:szCs w:val="24"/>
        </w:rPr>
        <w:t xml:space="preserve">Enstitü Yönetim Kurulu’nda değerlendirilmek üzere </w:t>
      </w:r>
      <w:proofErr w:type="spellStart"/>
      <w:r w:rsidR="00F16F68" w:rsidRPr="00F16F68">
        <w:rPr>
          <w:rFonts w:ascii="Times New Roman" w:hAnsi="Times New Roman" w:cs="Times New Roman"/>
          <w:sz w:val="24"/>
          <w:szCs w:val="24"/>
        </w:rPr>
        <w:t>Enstitü’ye</w:t>
      </w:r>
      <w:proofErr w:type="spellEnd"/>
      <w:r w:rsidR="00F16F68" w:rsidRPr="00F16F68">
        <w:rPr>
          <w:rFonts w:ascii="Times New Roman" w:hAnsi="Times New Roman" w:cs="Times New Roman"/>
          <w:sz w:val="24"/>
          <w:szCs w:val="24"/>
        </w:rPr>
        <w:t xml:space="preserve"> gönderilir.</w:t>
      </w:r>
      <w:r w:rsidR="004A3C23">
        <w:rPr>
          <w:rFonts w:ascii="Times New Roman" w:hAnsi="Times New Roman" w:cs="Times New Roman"/>
          <w:sz w:val="24"/>
          <w:szCs w:val="24"/>
        </w:rPr>
        <w:t xml:space="preserve"> </w:t>
      </w:r>
      <w:r w:rsidR="004A3C23" w:rsidRPr="004A3C23">
        <w:rPr>
          <w:rFonts w:ascii="Times New Roman" w:hAnsi="Times New Roman" w:cs="Times New Roman"/>
          <w:sz w:val="24"/>
          <w:szCs w:val="24"/>
        </w:rPr>
        <w:t>İntihalin varlığı yönündeki görüşler, yönetim kurulunca uygun bulunduğu takdirde, öğrenci savunma sınavına alınmaz.</w:t>
      </w:r>
    </w:p>
    <w:p w14:paraId="5F821B64" w14:textId="77777777" w:rsidR="00C2379A" w:rsidRPr="00C2379A" w:rsidRDefault="00C2379A" w:rsidP="00C23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79A">
        <w:rPr>
          <w:rFonts w:ascii="Times New Roman" w:hAnsi="Times New Roman" w:cs="Times New Roman"/>
          <w:b/>
          <w:bCs/>
          <w:sz w:val="24"/>
          <w:szCs w:val="24"/>
        </w:rPr>
        <w:t>Tez Çalışması Orijinallik Raporunun Mezuniyet İşlemlerinde Kullanılması</w:t>
      </w:r>
    </w:p>
    <w:p w14:paraId="2EB466C7" w14:textId="6AA943D1" w:rsidR="00C2379A" w:rsidRDefault="00C2379A" w:rsidP="00C2379A">
      <w:pPr>
        <w:jc w:val="both"/>
        <w:rPr>
          <w:rFonts w:ascii="Times New Roman" w:hAnsi="Times New Roman" w:cs="Times New Roman"/>
          <w:sz w:val="24"/>
          <w:szCs w:val="24"/>
        </w:rPr>
      </w:pPr>
      <w:r w:rsidRPr="00C2379A">
        <w:rPr>
          <w:rFonts w:ascii="Times New Roman" w:hAnsi="Times New Roman" w:cs="Times New Roman"/>
          <w:sz w:val="24"/>
          <w:szCs w:val="24"/>
        </w:rPr>
        <w:t xml:space="preserve">MADDE </w:t>
      </w:r>
      <w:proofErr w:type="gramStart"/>
      <w:r w:rsidR="008F31F8">
        <w:rPr>
          <w:rFonts w:ascii="Times New Roman" w:hAnsi="Times New Roman" w:cs="Times New Roman"/>
          <w:sz w:val="24"/>
          <w:szCs w:val="24"/>
        </w:rPr>
        <w:t>7</w:t>
      </w:r>
      <w:r w:rsidRPr="00C2379A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C2379A">
        <w:rPr>
          <w:rFonts w:ascii="Times New Roman" w:hAnsi="Times New Roman" w:cs="Times New Roman"/>
          <w:sz w:val="24"/>
          <w:szCs w:val="24"/>
        </w:rPr>
        <w:t xml:space="preserve"> (1) Tez savunma sınavı sonrasında başarılı bulunan öğrenci mezuniyet işlemleri için </w:t>
      </w:r>
      <w:proofErr w:type="spellStart"/>
      <w:r w:rsidRPr="00C2379A">
        <w:rPr>
          <w:rFonts w:ascii="Times New Roman" w:hAnsi="Times New Roman" w:cs="Times New Roman"/>
          <w:sz w:val="24"/>
          <w:szCs w:val="24"/>
        </w:rPr>
        <w:t>Enstitü’ye</w:t>
      </w:r>
      <w:proofErr w:type="spellEnd"/>
      <w:r w:rsidRPr="00C2379A">
        <w:rPr>
          <w:rFonts w:ascii="Times New Roman" w:hAnsi="Times New Roman" w:cs="Times New Roman"/>
          <w:sz w:val="24"/>
          <w:szCs w:val="24"/>
        </w:rPr>
        <w:t xml:space="preserve"> teslim edeceği tezin basılı ve elektronik nüshalarının ekinde, tez savunma sınavı sonrasında tezde yapılmış değişiklikleri içeren bir dosyayı da </w:t>
      </w:r>
      <w:proofErr w:type="spellStart"/>
      <w:r w:rsidRPr="00C2379A">
        <w:rPr>
          <w:rFonts w:ascii="Times New Roman" w:hAnsi="Times New Roman" w:cs="Times New Roman"/>
          <w:sz w:val="24"/>
          <w:szCs w:val="24"/>
        </w:rPr>
        <w:t>Enstitü’ye</w:t>
      </w:r>
      <w:proofErr w:type="spellEnd"/>
      <w:r w:rsidRPr="00C2379A">
        <w:rPr>
          <w:rFonts w:ascii="Times New Roman" w:hAnsi="Times New Roman" w:cs="Times New Roman"/>
          <w:sz w:val="24"/>
          <w:szCs w:val="24"/>
        </w:rPr>
        <w:t xml:space="preserve"> teslim eder. Tezin son sürümüne Madde </w:t>
      </w:r>
      <w:r w:rsidR="00DF3387">
        <w:rPr>
          <w:rFonts w:ascii="Times New Roman" w:hAnsi="Times New Roman" w:cs="Times New Roman"/>
          <w:sz w:val="24"/>
          <w:szCs w:val="24"/>
        </w:rPr>
        <w:t>5</w:t>
      </w:r>
      <w:r w:rsidRPr="00C2379A">
        <w:rPr>
          <w:rFonts w:ascii="Times New Roman" w:hAnsi="Times New Roman" w:cs="Times New Roman"/>
          <w:sz w:val="24"/>
          <w:szCs w:val="24"/>
        </w:rPr>
        <w:t xml:space="preserve">’te anlatılan işlemler uygulanarak tekrar intihal raporu alınır. İntihal rapor bilgileri Madde </w:t>
      </w:r>
      <w:r w:rsidR="00DF3387">
        <w:rPr>
          <w:rFonts w:ascii="Times New Roman" w:hAnsi="Times New Roman" w:cs="Times New Roman"/>
          <w:sz w:val="24"/>
          <w:szCs w:val="24"/>
        </w:rPr>
        <w:t>6</w:t>
      </w:r>
      <w:r w:rsidRPr="00C2379A">
        <w:rPr>
          <w:rFonts w:ascii="Times New Roman" w:hAnsi="Times New Roman" w:cs="Times New Roman"/>
          <w:sz w:val="24"/>
          <w:szCs w:val="24"/>
        </w:rPr>
        <w:t>’te belirtilen hususlara göre tekrar değerlendirilir</w:t>
      </w:r>
      <w:r w:rsidR="00E47843">
        <w:rPr>
          <w:rFonts w:ascii="Times New Roman" w:hAnsi="Times New Roman" w:cs="Times New Roman"/>
          <w:sz w:val="24"/>
          <w:szCs w:val="24"/>
        </w:rPr>
        <w:t>.</w:t>
      </w:r>
    </w:p>
    <w:p w14:paraId="7844D51C" w14:textId="77777777" w:rsidR="008F31F8" w:rsidRDefault="008F31F8" w:rsidP="004855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8FE1B" w14:textId="09A0C8D2" w:rsidR="0048550F" w:rsidRPr="0048550F" w:rsidRDefault="0048550F" w:rsidP="004855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50F">
        <w:rPr>
          <w:rFonts w:ascii="Times New Roman" w:hAnsi="Times New Roman" w:cs="Times New Roman"/>
          <w:b/>
          <w:bCs/>
          <w:sz w:val="24"/>
          <w:szCs w:val="24"/>
        </w:rPr>
        <w:t>ÜÇÜNCÜ BÖLÜM</w:t>
      </w:r>
    </w:p>
    <w:p w14:paraId="62392FD8" w14:textId="77777777" w:rsidR="0048550F" w:rsidRPr="0048550F" w:rsidRDefault="0048550F" w:rsidP="004855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50F">
        <w:rPr>
          <w:rFonts w:ascii="Times New Roman" w:hAnsi="Times New Roman" w:cs="Times New Roman"/>
          <w:b/>
          <w:bCs/>
          <w:sz w:val="24"/>
          <w:szCs w:val="24"/>
        </w:rPr>
        <w:t>Geçerlilik Tarihi ve Yürütme</w:t>
      </w:r>
    </w:p>
    <w:p w14:paraId="46ED49BC" w14:textId="77777777" w:rsidR="0048550F" w:rsidRPr="0048550F" w:rsidRDefault="0048550F" w:rsidP="004855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550F">
        <w:rPr>
          <w:rFonts w:ascii="Times New Roman" w:hAnsi="Times New Roman" w:cs="Times New Roman"/>
          <w:b/>
          <w:bCs/>
          <w:sz w:val="24"/>
          <w:szCs w:val="24"/>
        </w:rPr>
        <w:t>Geçerlilik Tarihi</w:t>
      </w:r>
    </w:p>
    <w:p w14:paraId="18328A17" w14:textId="576A83F6" w:rsidR="0048550F" w:rsidRPr="008F31F8" w:rsidRDefault="0048550F" w:rsidP="0048550F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8550F">
        <w:rPr>
          <w:rFonts w:ascii="Times New Roman" w:hAnsi="Times New Roman" w:cs="Times New Roman"/>
          <w:sz w:val="24"/>
          <w:szCs w:val="24"/>
        </w:rPr>
        <w:t xml:space="preserve">MADDE </w:t>
      </w:r>
      <w:r w:rsidR="008F31F8">
        <w:rPr>
          <w:rFonts w:ascii="Times New Roman" w:hAnsi="Times New Roman" w:cs="Times New Roman"/>
          <w:sz w:val="24"/>
          <w:szCs w:val="24"/>
        </w:rPr>
        <w:t>8</w:t>
      </w:r>
      <w:r w:rsidRPr="0048550F">
        <w:rPr>
          <w:rFonts w:ascii="Times New Roman" w:hAnsi="Times New Roman" w:cs="Times New Roman"/>
          <w:sz w:val="24"/>
          <w:szCs w:val="24"/>
        </w:rPr>
        <w:t xml:space="preserve"> – (1) Bu Uygulama Esasları, </w:t>
      </w:r>
      <w:r w:rsidR="008F31F8" w:rsidRPr="008F31F8">
        <w:rPr>
          <w:rFonts w:ascii="Times New Roman" w:hAnsi="Times New Roman" w:cs="Times New Roman"/>
          <w:sz w:val="24"/>
          <w:szCs w:val="24"/>
        </w:rPr>
        <w:t>Nuh Naci Yazgan</w:t>
      </w:r>
      <w:r w:rsidR="00843316">
        <w:rPr>
          <w:rFonts w:ascii="Times New Roman" w:hAnsi="Times New Roman" w:cs="Times New Roman"/>
          <w:sz w:val="24"/>
          <w:szCs w:val="24"/>
        </w:rPr>
        <w:t xml:space="preserve"> </w:t>
      </w:r>
      <w:r w:rsidR="008F31F8" w:rsidRPr="008F31F8">
        <w:rPr>
          <w:rFonts w:ascii="Times New Roman" w:hAnsi="Times New Roman" w:cs="Times New Roman"/>
          <w:sz w:val="24"/>
          <w:szCs w:val="24"/>
        </w:rPr>
        <w:t>Üniversitesi Sağlık Bilimleri Enstitüsü Kurulu tarafından kabul edildiği tarih itibariyle yürürlüğe girer.</w:t>
      </w:r>
      <w:r w:rsidR="008F31F8">
        <w:t xml:space="preserve"> </w:t>
      </w:r>
    </w:p>
    <w:p w14:paraId="65E85132" w14:textId="77777777" w:rsidR="0048550F" w:rsidRPr="0048550F" w:rsidRDefault="0048550F" w:rsidP="004855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550F">
        <w:rPr>
          <w:rFonts w:ascii="Times New Roman" w:hAnsi="Times New Roman" w:cs="Times New Roman"/>
          <w:b/>
          <w:bCs/>
          <w:sz w:val="24"/>
          <w:szCs w:val="24"/>
        </w:rPr>
        <w:t>Yürütme</w:t>
      </w:r>
    </w:p>
    <w:p w14:paraId="1DCCC4AA" w14:textId="0F738FC3" w:rsidR="0048550F" w:rsidRDefault="0048550F" w:rsidP="0048550F">
      <w:pPr>
        <w:jc w:val="both"/>
        <w:rPr>
          <w:rFonts w:ascii="Times New Roman" w:hAnsi="Times New Roman" w:cs="Times New Roman"/>
          <w:sz w:val="24"/>
          <w:szCs w:val="24"/>
        </w:rPr>
      </w:pPr>
      <w:r w:rsidRPr="0048550F">
        <w:rPr>
          <w:rFonts w:ascii="Times New Roman" w:hAnsi="Times New Roman" w:cs="Times New Roman"/>
          <w:sz w:val="24"/>
          <w:szCs w:val="24"/>
        </w:rPr>
        <w:t xml:space="preserve">MADDE </w:t>
      </w:r>
      <w:r w:rsidR="008F31F8">
        <w:rPr>
          <w:rFonts w:ascii="Times New Roman" w:hAnsi="Times New Roman" w:cs="Times New Roman"/>
          <w:sz w:val="24"/>
          <w:szCs w:val="24"/>
        </w:rPr>
        <w:t>9</w:t>
      </w:r>
      <w:r w:rsidRPr="0048550F">
        <w:rPr>
          <w:rFonts w:ascii="Times New Roman" w:hAnsi="Times New Roman" w:cs="Times New Roman"/>
          <w:sz w:val="24"/>
          <w:szCs w:val="24"/>
        </w:rPr>
        <w:t xml:space="preserve"> – (1) Bu Uygulama </w:t>
      </w:r>
      <w:proofErr w:type="spellStart"/>
      <w:r w:rsidRPr="0048550F">
        <w:rPr>
          <w:rFonts w:ascii="Times New Roman" w:hAnsi="Times New Roman" w:cs="Times New Roman"/>
          <w:sz w:val="24"/>
          <w:szCs w:val="24"/>
        </w:rPr>
        <w:t>Esasları’nı</w:t>
      </w:r>
      <w:proofErr w:type="spellEnd"/>
      <w:r w:rsidRPr="0048550F">
        <w:rPr>
          <w:rFonts w:ascii="Times New Roman" w:hAnsi="Times New Roman" w:cs="Times New Roman"/>
          <w:sz w:val="24"/>
          <w:szCs w:val="24"/>
        </w:rPr>
        <w:t xml:space="preserve"> Nuh Naci Yazgan Üniversitesi </w:t>
      </w:r>
      <w:r w:rsidR="00EF159C">
        <w:rPr>
          <w:rFonts w:ascii="Times New Roman" w:hAnsi="Times New Roman" w:cs="Times New Roman"/>
          <w:sz w:val="24"/>
          <w:szCs w:val="24"/>
        </w:rPr>
        <w:t xml:space="preserve">Sağlık </w:t>
      </w:r>
      <w:r w:rsidRPr="0048550F">
        <w:rPr>
          <w:rFonts w:ascii="Times New Roman" w:hAnsi="Times New Roman" w:cs="Times New Roman"/>
          <w:sz w:val="24"/>
          <w:szCs w:val="24"/>
        </w:rPr>
        <w:t>Bilimleri Enstitüsü Müdürü yürütür.</w:t>
      </w:r>
    </w:p>
    <w:p w14:paraId="5F5EF86A" w14:textId="596CECC6" w:rsidR="00623DE9" w:rsidRDefault="00623DE9" w:rsidP="00485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441D8" w14:textId="7E1ED41B" w:rsidR="00623DE9" w:rsidRDefault="00623DE9" w:rsidP="00485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C0B70" w14:textId="6C0FBCCC" w:rsidR="00623DE9" w:rsidRDefault="00623DE9" w:rsidP="00485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ADAB7" w14:textId="2B357B05" w:rsidR="00623DE9" w:rsidRDefault="00623DE9" w:rsidP="00485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D2ECE" w14:textId="1DB97353" w:rsidR="00623DE9" w:rsidRDefault="00623DE9" w:rsidP="00485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9EC80" w14:textId="3C42D0ED" w:rsidR="00623DE9" w:rsidRDefault="00623DE9" w:rsidP="00485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5F9A0" w14:textId="7F564DAE" w:rsidR="00623DE9" w:rsidRDefault="00623DE9" w:rsidP="00485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F1542" w14:textId="6B0F40FE" w:rsidR="00623DE9" w:rsidRDefault="00623DE9" w:rsidP="00485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D3D12" w14:textId="1F5CAB7D" w:rsidR="00623DE9" w:rsidRDefault="00623DE9" w:rsidP="00485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BACFB" w14:textId="34E3A3A9" w:rsidR="00623DE9" w:rsidRDefault="00623DE9" w:rsidP="00485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A4A50" w14:textId="77777777" w:rsidR="009810CE" w:rsidRDefault="009810CE" w:rsidP="00485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A33BB" w14:textId="11AF5D2F" w:rsidR="00623DE9" w:rsidRDefault="00623DE9" w:rsidP="00485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69C29" w14:textId="27DC1C66" w:rsidR="00623DE9" w:rsidRDefault="009810CE" w:rsidP="0048550F">
      <w:pPr>
        <w:jc w:val="both"/>
        <w:rPr>
          <w:rFonts w:ascii="Times New Roman" w:hAnsi="Times New Roman" w:cs="Times New Roman"/>
          <w:sz w:val="24"/>
          <w:szCs w:val="24"/>
        </w:rPr>
      </w:pPr>
      <w:r w:rsidRPr="009810CE">
        <w:rPr>
          <w:rFonts w:ascii="Times New Roman" w:hAnsi="Times New Roman" w:cs="Times New Roman"/>
          <w:b/>
          <w:sz w:val="24"/>
          <w:szCs w:val="24"/>
        </w:rPr>
        <w:lastRenderedPageBreak/>
        <w:t>EK 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10CE">
        <w:rPr>
          <w:rFonts w:ascii="Times New Roman" w:hAnsi="Times New Roman" w:cs="Times New Roman"/>
          <w:sz w:val="24"/>
          <w:szCs w:val="24"/>
        </w:rPr>
        <w:t>Tez Orijinallik Raporu Ekran Görüntüsü</w:t>
      </w:r>
    </w:p>
    <w:p w14:paraId="423A3FFC" w14:textId="77777777" w:rsidR="009810CE" w:rsidRPr="009810CE" w:rsidRDefault="009810CE" w:rsidP="004855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A0E48" w14:textId="551D9F67" w:rsidR="00623DE9" w:rsidRDefault="00770B2B" w:rsidP="00485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4BBE4" wp14:editId="2FE3E6E5">
                <wp:simplePos x="0" y="0"/>
                <wp:positionH relativeFrom="margin">
                  <wp:posOffset>676274</wp:posOffset>
                </wp:positionH>
                <wp:positionV relativeFrom="paragraph">
                  <wp:posOffset>3566275</wp:posOffset>
                </wp:positionV>
                <wp:extent cx="4124325" cy="876300"/>
                <wp:effectExtent l="0" t="914400" r="0" b="914400"/>
                <wp:wrapNone/>
                <wp:docPr id="108" name="Dikdörtge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1382">
                          <a:off x="0" y="0"/>
                          <a:ext cx="41243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DEF75" w14:textId="77777777" w:rsidR="00770B2B" w:rsidRPr="001F6036" w:rsidRDefault="00770B2B" w:rsidP="00770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1F6036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ÖRNEKTİR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4BBE4" id="Dikdörtgen 108" o:spid="_x0000_s1026" style="position:absolute;left:0;text-align:left;margin-left:53.25pt;margin-top:280.8pt;width:324.75pt;height:69pt;rotation:-1767962fd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693DEF75" w14:textId="77777777" w:rsidR="00770B2B" w:rsidRPr="001F6036" w:rsidRDefault="00770B2B" w:rsidP="00770B2B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1F6036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ÖRNEKTİR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36DD" wp14:editId="14F2DFDA">
                <wp:simplePos x="0" y="0"/>
                <wp:positionH relativeFrom="column">
                  <wp:posOffset>376555</wp:posOffset>
                </wp:positionH>
                <wp:positionV relativeFrom="paragraph">
                  <wp:posOffset>43180</wp:posOffset>
                </wp:positionV>
                <wp:extent cx="4819650" cy="809625"/>
                <wp:effectExtent l="0" t="0" r="0" b="952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A6A02" w14:textId="2E0F8962" w:rsidR="00770B2B" w:rsidRPr="00770B2B" w:rsidRDefault="00770B2B" w:rsidP="00770B2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770B2B">
                              <w:rPr>
                                <w:color w:val="0D0D0D" w:themeColor="text1" w:themeTint="F2"/>
                              </w:rPr>
                              <w:t>TEZİN TAM BAŞLIĞI:</w:t>
                            </w:r>
                          </w:p>
                          <w:p w14:paraId="2CECAEFE" w14:textId="03433B2B" w:rsidR="00770B2B" w:rsidRPr="00770B2B" w:rsidRDefault="00770B2B" w:rsidP="00770B2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770B2B">
                              <w:rPr>
                                <w:color w:val="0D0D0D" w:themeColor="text1" w:themeTint="F2"/>
                              </w:rPr>
                              <w:t>ÖĞRENCİNİN ADI SOYADI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:</w:t>
                            </w:r>
                          </w:p>
                          <w:p w14:paraId="3EEC637F" w14:textId="2AD474D2" w:rsidR="00770B2B" w:rsidRPr="00770B2B" w:rsidRDefault="00770B2B" w:rsidP="00770B2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770B2B">
                              <w:rPr>
                                <w:color w:val="0D0D0D" w:themeColor="text1" w:themeTint="F2"/>
                              </w:rPr>
                              <w:t>DOSYANIN TOPLAM SAYFA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SAYI</w:t>
                            </w:r>
                            <w:r w:rsidRPr="00770B2B">
                              <w:rPr>
                                <w:color w:val="0D0D0D" w:themeColor="text1" w:themeTint="F2"/>
                              </w:rPr>
                              <w:t xml:space="preserve">SI: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836DD" id="Dikdörtgen 1" o:spid="_x0000_s1027" style="position:absolute;left:0;text-align:left;margin-left:29.65pt;margin-top:3.4pt;width:379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" fillcolor="white [3201]" stroked="f" strokeweight="1pt">
                <v:textbox>
                  <w:txbxContent>
                    <w:p w14:paraId="534A6A02" w14:textId="2E0F8962" w:rsidR="00770B2B" w:rsidRPr="00770B2B" w:rsidRDefault="00770B2B" w:rsidP="00770B2B">
                      <w:pPr>
                        <w:rPr>
                          <w:color w:val="0D0D0D" w:themeColor="text1" w:themeTint="F2"/>
                        </w:rPr>
                      </w:pPr>
                      <w:r w:rsidRPr="00770B2B">
                        <w:rPr>
                          <w:color w:val="0D0D0D" w:themeColor="text1" w:themeTint="F2"/>
                        </w:rPr>
                        <w:t>TEZİN TAM BAŞLIĞI:</w:t>
                      </w:r>
                    </w:p>
                    <w:p w14:paraId="2CECAEFE" w14:textId="03433B2B" w:rsidR="00770B2B" w:rsidRPr="00770B2B" w:rsidRDefault="00770B2B" w:rsidP="00770B2B">
                      <w:pPr>
                        <w:rPr>
                          <w:color w:val="0D0D0D" w:themeColor="text1" w:themeTint="F2"/>
                        </w:rPr>
                      </w:pPr>
                      <w:r w:rsidRPr="00770B2B">
                        <w:rPr>
                          <w:color w:val="0D0D0D" w:themeColor="text1" w:themeTint="F2"/>
                        </w:rPr>
                        <w:t>ÖĞRENCİNİN ADI SOYADI</w:t>
                      </w:r>
                      <w:r>
                        <w:rPr>
                          <w:color w:val="0D0D0D" w:themeColor="text1" w:themeTint="F2"/>
                        </w:rPr>
                        <w:t>:</w:t>
                      </w:r>
                    </w:p>
                    <w:p w14:paraId="3EEC637F" w14:textId="2AD474D2" w:rsidR="00770B2B" w:rsidRPr="00770B2B" w:rsidRDefault="00770B2B" w:rsidP="00770B2B">
                      <w:pPr>
                        <w:rPr>
                          <w:color w:val="0D0D0D" w:themeColor="text1" w:themeTint="F2"/>
                        </w:rPr>
                      </w:pPr>
                      <w:r w:rsidRPr="00770B2B">
                        <w:rPr>
                          <w:color w:val="0D0D0D" w:themeColor="text1" w:themeTint="F2"/>
                        </w:rPr>
                        <w:t>DOSYANIN TOPLAM SAYFA</w:t>
                      </w:r>
                      <w:r>
                        <w:rPr>
                          <w:color w:val="0D0D0D" w:themeColor="text1" w:themeTint="F2"/>
                        </w:rPr>
                        <w:t xml:space="preserve"> SAYI</w:t>
                      </w:r>
                      <w:r w:rsidRPr="00770B2B">
                        <w:rPr>
                          <w:color w:val="0D0D0D" w:themeColor="text1" w:themeTint="F2"/>
                        </w:rPr>
                        <w:t xml:space="preserve">SI: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730F1F19" wp14:editId="35BA6AE7">
            <wp:extent cx="5267797" cy="7134860"/>
            <wp:effectExtent l="0" t="0" r="9525" b="0"/>
            <wp:docPr id="109" name="Resi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Ekran görüntüsü 2022-04-11 14414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820" cy="715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925CE" w14:textId="10AE35C6" w:rsidR="00770B2B" w:rsidRDefault="00770B2B" w:rsidP="00485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1AFEB" w14:textId="06D68CB0" w:rsidR="00C47C71" w:rsidRDefault="00C47C71" w:rsidP="00485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FE5E5" w14:textId="7B83779A" w:rsidR="00C47C71" w:rsidRDefault="00C47C71" w:rsidP="00485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0410F" w14:textId="221CCEDE" w:rsidR="00C47C71" w:rsidRDefault="00C47C71" w:rsidP="00485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8DC36" w14:textId="5EC98B51" w:rsidR="00C47C71" w:rsidRDefault="00C47C71" w:rsidP="00C47C71">
      <w:pPr>
        <w:spacing w:line="276" w:lineRule="auto"/>
        <w:rPr>
          <w:rFonts w:ascii="Times New Roman" w:hAnsi="Times New Roman" w:cs="Times New Roman"/>
        </w:rPr>
      </w:pPr>
      <w:r w:rsidRPr="00C47C71">
        <w:rPr>
          <w:rFonts w:ascii="Times New Roman" w:hAnsi="Times New Roman" w:cs="Times New Roman"/>
          <w:b/>
          <w:sz w:val="24"/>
          <w:szCs w:val="24"/>
        </w:rPr>
        <w:lastRenderedPageBreak/>
        <w:t>EK 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71">
        <w:rPr>
          <w:rFonts w:ascii="Times New Roman" w:hAnsi="Times New Roman" w:cs="Times New Roman"/>
        </w:rPr>
        <w:t>Yüksek Lisans/ Doktora Tez Çalışması Orijinallik Raporu</w:t>
      </w:r>
    </w:p>
    <w:p w14:paraId="74F27884" w14:textId="7E742D07" w:rsidR="00C47C71" w:rsidRPr="00C47C71" w:rsidRDefault="00C47C71" w:rsidP="00C47C7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F05F27" wp14:editId="076F1251">
            <wp:extent cx="5650865" cy="8012079"/>
            <wp:effectExtent l="0" t="0" r="6985" b="825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kran görüntüsü 2022-04-15 1142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964" cy="80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C71" w:rsidRPr="00C4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3E0"/>
    <w:multiLevelType w:val="hybridMultilevel"/>
    <w:tmpl w:val="62528182"/>
    <w:lvl w:ilvl="0" w:tplc="2F089F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762C"/>
    <w:multiLevelType w:val="hybridMultilevel"/>
    <w:tmpl w:val="D1A4F7A0"/>
    <w:lvl w:ilvl="0" w:tplc="0ED446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7B"/>
    <w:rsid w:val="00037372"/>
    <w:rsid w:val="001746B2"/>
    <w:rsid w:val="001845CC"/>
    <w:rsid w:val="00281746"/>
    <w:rsid w:val="00292954"/>
    <w:rsid w:val="002E026A"/>
    <w:rsid w:val="002E129B"/>
    <w:rsid w:val="002F1839"/>
    <w:rsid w:val="00376B6F"/>
    <w:rsid w:val="003D3FA6"/>
    <w:rsid w:val="003E354E"/>
    <w:rsid w:val="003F5443"/>
    <w:rsid w:val="00403B24"/>
    <w:rsid w:val="004758E2"/>
    <w:rsid w:val="0048550F"/>
    <w:rsid w:val="004A3C23"/>
    <w:rsid w:val="004A60D1"/>
    <w:rsid w:val="004F6C47"/>
    <w:rsid w:val="00511B84"/>
    <w:rsid w:val="00623DE9"/>
    <w:rsid w:val="006D0893"/>
    <w:rsid w:val="00770B2B"/>
    <w:rsid w:val="00843316"/>
    <w:rsid w:val="008873A7"/>
    <w:rsid w:val="008E19D9"/>
    <w:rsid w:val="008E2D2D"/>
    <w:rsid w:val="008F31F8"/>
    <w:rsid w:val="009308AF"/>
    <w:rsid w:val="009810CE"/>
    <w:rsid w:val="009C4DEB"/>
    <w:rsid w:val="009D6BD7"/>
    <w:rsid w:val="009D7575"/>
    <w:rsid w:val="00A4613B"/>
    <w:rsid w:val="00A70697"/>
    <w:rsid w:val="00B520DC"/>
    <w:rsid w:val="00C2379A"/>
    <w:rsid w:val="00C26E87"/>
    <w:rsid w:val="00C47C71"/>
    <w:rsid w:val="00C65F21"/>
    <w:rsid w:val="00CB1514"/>
    <w:rsid w:val="00CB1A01"/>
    <w:rsid w:val="00D11E06"/>
    <w:rsid w:val="00D86D96"/>
    <w:rsid w:val="00DF3387"/>
    <w:rsid w:val="00E03D45"/>
    <w:rsid w:val="00E47843"/>
    <w:rsid w:val="00EC2609"/>
    <w:rsid w:val="00EF159C"/>
    <w:rsid w:val="00F16F68"/>
    <w:rsid w:val="00F45E10"/>
    <w:rsid w:val="00F658AC"/>
    <w:rsid w:val="00F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A9B3"/>
  <w15:chartTrackingRefBased/>
  <w15:docId w15:val="{4BD6A7A8-2D18-4C6C-AD3E-965CE979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6C4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A60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60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60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60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60D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C1AF-936C-43C1-B0B6-D76EAB82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Kepenek Varol</dc:creator>
  <cp:keywords/>
  <dc:description/>
  <cp:lastModifiedBy>HUcar</cp:lastModifiedBy>
  <cp:revision>4</cp:revision>
  <dcterms:created xsi:type="dcterms:W3CDTF">2022-04-15T08:43:00Z</dcterms:created>
  <dcterms:modified xsi:type="dcterms:W3CDTF">2022-07-21T10:03:00Z</dcterms:modified>
</cp:coreProperties>
</file>