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noProof/>
          <w:lang w:eastAsia="tr-TR"/>
        </w:rPr>
        <w:drawing>
          <wp:inline distT="0" distB="0" distL="0" distR="0" wp14:anchorId="2F3205B2" wp14:editId="5CA1BD0E">
            <wp:extent cx="736600" cy="7366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3D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T. C.</w:t>
      </w:r>
    </w:p>
    <w:p w:rsidR="00FA45FF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3023C6" w:rsidRPr="00FA45FF" w:rsidRDefault="003023C6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ÖNERİ</w:t>
      </w:r>
      <w:r w:rsidR="00712152">
        <w:rPr>
          <w:rFonts w:ascii="Times New Roman" w:hAnsi="Times New Roman" w:cs="Times New Roman"/>
          <w:b/>
          <w:sz w:val="24"/>
          <w:szCs w:val="24"/>
        </w:rPr>
        <w:t>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F63" w:rsidRDefault="00F87F63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HAZIRLAMA KILAVUZU</w:t>
      </w:r>
    </w:p>
    <w:p w:rsidR="00FA45FF" w:rsidRDefault="00FA45FF" w:rsidP="007C3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B575F" w:rsidTr="00EC1707">
        <w:trPr>
          <w:trHeight w:val="567"/>
        </w:trPr>
        <w:tc>
          <w:tcPr>
            <w:tcW w:w="2405" w:type="dxa"/>
          </w:tcPr>
          <w:p w:rsidR="006B575F" w:rsidRDefault="00712152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 w:rsidR="006B575F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6657" w:type="dxa"/>
          </w:tcPr>
          <w:p w:rsidR="007C3DDA" w:rsidRDefault="007C3DDA" w:rsidP="008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Tezin konusunu açıkça belirtmelidir. </w:t>
            </w:r>
            <w:r w:rsidRPr="007C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DDA" w:rsidRDefault="006529C2" w:rsidP="008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adında k</w:t>
            </w:r>
            <w:r w:rsidR="007C3DDA">
              <w:rPr>
                <w:rFonts w:ascii="Times New Roman" w:hAnsi="Times New Roman" w:cs="Times New Roman"/>
                <w:sz w:val="24"/>
                <w:szCs w:val="24"/>
              </w:rPr>
              <w:t>ısaltma, patentli isimler, kullanılmayan terimler ve kimyasal formüller olmamalıdır.</w:t>
            </w:r>
          </w:p>
          <w:p w:rsidR="007C3DDA" w:rsidRPr="007C3DDA" w:rsidRDefault="007C3DDA" w:rsidP="008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uzun, anlaşılması güç veya çok kısa ve konuyu ifade edemeyecek kadar kapalı olmamalıdır.</w:t>
            </w:r>
          </w:p>
        </w:tc>
      </w:tr>
      <w:tr w:rsidR="006B575F" w:rsidTr="00A5040D">
        <w:trPr>
          <w:trHeight w:val="567"/>
        </w:trPr>
        <w:tc>
          <w:tcPr>
            <w:tcW w:w="2405" w:type="dxa"/>
          </w:tcPr>
          <w:p w:rsidR="006B575F" w:rsidRDefault="003023C6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</w:p>
        </w:tc>
        <w:tc>
          <w:tcPr>
            <w:tcW w:w="6657" w:type="dxa"/>
            <w:shd w:val="clear" w:color="auto" w:fill="auto"/>
          </w:tcPr>
          <w:p w:rsidR="005000AE" w:rsidRPr="00A5040D" w:rsidRDefault="008C5255" w:rsidP="008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Tez projesinin konusunu yansıtacak </w:t>
            </w:r>
            <w:r w:rsidR="00CB49C3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en az üç, </w:t>
            </w: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en fazla beş </w:t>
            </w:r>
            <w:r w:rsidR="005000AE" w:rsidRPr="00A5040D">
              <w:rPr>
                <w:rFonts w:ascii="Times New Roman" w:hAnsi="Times New Roman" w:cs="Times New Roman"/>
                <w:sz w:val="24"/>
                <w:szCs w:val="24"/>
              </w:rPr>
              <w:t>sözcük veya sözcük grubundan</w:t>
            </w: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0AE" w:rsidRPr="00A5040D">
              <w:rPr>
                <w:rFonts w:ascii="Times New Roman" w:hAnsi="Times New Roman" w:cs="Times New Roman"/>
                <w:sz w:val="24"/>
                <w:szCs w:val="24"/>
              </w:rPr>
              <w:t>oluşmalıdır.</w:t>
            </w:r>
          </w:p>
          <w:p w:rsidR="006B575F" w:rsidRPr="00A5040D" w:rsidRDefault="005000AE" w:rsidP="008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Alfabetik sıralamaya göre yazılmalıdır.</w:t>
            </w:r>
          </w:p>
          <w:p w:rsidR="00A5040D" w:rsidRDefault="005000AE" w:rsidP="0050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Anahtar sözcük seçimi için Yükseköğretim Kurumu’nun web adresinden, </w:t>
            </w:r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“Tez Veri Giriş Formu” dizin </w:t>
            </w: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terimleri girişinden ulaşılabilir. Sözü edilen adreste ist</w:t>
            </w:r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enilen sözcüklere ulaşılamaması </w:t>
            </w: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durumunda anahtar sözcüklerin seçiminde Index </w:t>
            </w:r>
            <w:proofErr w:type="spellStart"/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>’ta</w:t>
            </w:r>
            <w:proofErr w:type="spellEnd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>Headings’de</w:t>
            </w:r>
            <w:proofErr w:type="spellEnd"/>
            <w:r w:rsidR="00A5040D" w:rsidRPr="00A5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A5040D">
              <w:rPr>
                <w:rFonts w:ascii="Times New Roman" w:hAnsi="Times New Roman" w:cs="Times New Roman"/>
                <w:sz w:val="24"/>
                <w:szCs w:val="24"/>
              </w:rPr>
              <w:t>) yararlanılabilir.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9C3" w:rsidRPr="008C5255" w:rsidRDefault="00CB49C3" w:rsidP="00A5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E5C" w:rsidRDefault="00720E5C" w:rsidP="0071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20E5C" w:rsidTr="00783A73">
        <w:trPr>
          <w:trHeight w:val="1757"/>
        </w:trPr>
        <w:tc>
          <w:tcPr>
            <w:tcW w:w="2405" w:type="dxa"/>
          </w:tcPr>
          <w:p w:rsidR="00720E5C" w:rsidRPr="00783A73" w:rsidRDefault="00712152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  <w:r w:rsidR="00720E5C" w:rsidRPr="0078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ile İlgili Genel Bilgiler:</w:t>
            </w:r>
          </w:p>
        </w:tc>
        <w:tc>
          <w:tcPr>
            <w:tcW w:w="6657" w:type="dxa"/>
          </w:tcPr>
          <w:p w:rsidR="00720E5C" w:rsidRPr="00CE4BFE" w:rsidRDefault="00CE4BFE" w:rsidP="00CE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FE">
              <w:rPr>
                <w:rFonts w:ascii="Times New Roman" w:hAnsi="Times New Roman" w:cs="Times New Roman"/>
                <w:sz w:val="24"/>
                <w:szCs w:val="24"/>
              </w:rPr>
              <w:t>Tez projesi önerisini an</w:t>
            </w:r>
            <w:r w:rsidR="009178DF">
              <w:rPr>
                <w:rFonts w:ascii="Times New Roman" w:hAnsi="Times New Roman" w:cs="Times New Roman"/>
                <w:sz w:val="24"/>
                <w:szCs w:val="24"/>
              </w:rPr>
              <w:t>latan kısa ve güncel kaynakları</w:t>
            </w:r>
            <w:r w:rsidRPr="00CE4BFE">
              <w:rPr>
                <w:rFonts w:ascii="Times New Roman" w:hAnsi="Times New Roman" w:cs="Times New Roman"/>
                <w:sz w:val="24"/>
                <w:szCs w:val="24"/>
              </w:rPr>
              <w:t xml:space="preserve"> içeren literatür özetini içermelidir.</w:t>
            </w: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12152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 w:rsidR="00783A73"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r w:rsidR="009178DF">
              <w:rPr>
                <w:rFonts w:ascii="Times New Roman" w:hAnsi="Times New Roman" w:cs="Times New Roman"/>
                <w:b/>
                <w:sz w:val="24"/>
                <w:szCs w:val="24"/>
              </w:rPr>
              <w:t>, Araştırma Soruları/Hipotezleri</w:t>
            </w:r>
            <w:r w:rsidR="0078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Önemi: </w:t>
            </w:r>
          </w:p>
        </w:tc>
        <w:tc>
          <w:tcPr>
            <w:tcW w:w="6657" w:type="dxa"/>
          </w:tcPr>
          <w:p w:rsidR="00712152" w:rsidRDefault="00DD1623" w:rsidP="00712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23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projesinin</w:t>
            </w:r>
            <w:r w:rsidRPr="00DD1623">
              <w:rPr>
                <w:rFonts w:ascii="Times New Roman" w:hAnsi="Times New Roman" w:cs="Times New Roman"/>
                <w:sz w:val="24"/>
                <w:szCs w:val="24"/>
              </w:rPr>
              <w:t xml:space="preserve"> niçin ve hangi maksatla yapılacağı anlaşılır bir şekilde açıklanmalıdır. </w:t>
            </w:r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Hipotez(</w:t>
            </w:r>
            <w:proofErr w:type="spellStart"/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 xml:space="preserve">) sağlam bilimsel temellere dayanmalı, ilgili olduğu konuda önemli bir yeri </w:t>
            </w:r>
            <w:r w:rsidR="00712152">
              <w:rPr>
                <w:rFonts w:ascii="Times New Roman" w:hAnsi="Times New Roman" w:cs="Times New Roman"/>
                <w:sz w:val="24"/>
                <w:szCs w:val="24"/>
              </w:rPr>
              <w:t xml:space="preserve">olmalı ve test edilebilmelidir. </w:t>
            </w:r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Hipotez(</w:t>
            </w:r>
            <w:proofErr w:type="spellStart"/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)in gerekçesi sunulmalı ve bu gerekçe son bi</w:t>
            </w:r>
            <w:r w:rsidR="00712152">
              <w:rPr>
                <w:rFonts w:ascii="Times New Roman" w:hAnsi="Times New Roman" w:cs="Times New Roman"/>
                <w:sz w:val="24"/>
                <w:szCs w:val="24"/>
              </w:rPr>
              <w:t xml:space="preserve">limsel kaynaklara dayanmalıdır. </w:t>
            </w:r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>Projenin başarılmak istenen aşamaları, tez önerisinin amaçlarını oluşturur. Amaçlar da test edilecek hipotezlere dayanır. Birden fazla hipotez varsa, her</w:t>
            </w:r>
            <w:r w:rsidR="007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52" w:rsidRPr="00712152">
              <w:rPr>
                <w:rFonts w:ascii="Times New Roman" w:hAnsi="Times New Roman" w:cs="Times New Roman"/>
                <w:sz w:val="24"/>
                <w:szCs w:val="24"/>
              </w:rPr>
              <w:t xml:space="preserve">biriyle ilgili amaçlar ayrı ayrı yazılmalıdır.         </w:t>
            </w:r>
          </w:p>
          <w:p w:rsidR="00720E5C" w:rsidRPr="00DD1623" w:rsidRDefault="00DD1623" w:rsidP="00DD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23">
              <w:rPr>
                <w:rFonts w:ascii="Times New Roman" w:hAnsi="Times New Roman" w:cs="Times New Roman"/>
                <w:sz w:val="24"/>
                <w:szCs w:val="24"/>
              </w:rPr>
              <w:t>Ayrıca araştırmanın önemi belirtilmeli, konu ile ilgili daha önce yapılan ça1ışmalar belirtilerek, araştırılacak konunun bunlardan ayrılan yanları ve ilgili alana katkısı vurgulanarak açıklanmalıdır.</w:t>
            </w:r>
            <w:r w:rsidR="007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8DF" w:rsidTr="00783A73">
        <w:trPr>
          <w:trHeight w:val="1757"/>
        </w:trPr>
        <w:tc>
          <w:tcPr>
            <w:tcW w:w="2405" w:type="dxa"/>
          </w:tcPr>
          <w:p w:rsidR="009178DF" w:rsidRPr="00712152" w:rsidRDefault="00712152" w:rsidP="00783A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2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Tezin</w:t>
            </w:r>
            <w:r w:rsidR="009178DF" w:rsidRPr="00712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152">
              <w:rPr>
                <w:rFonts w:ascii="Times New Roman" w:hAnsi="Times New Roman" w:cs="Times New Roman"/>
                <w:b/>
                <w:sz w:val="24"/>
                <w:szCs w:val="24"/>
              </w:rPr>
              <w:t>Sonunda Varılması Ön Görülen Noktalar:</w:t>
            </w:r>
          </w:p>
        </w:tc>
        <w:tc>
          <w:tcPr>
            <w:tcW w:w="6657" w:type="dxa"/>
          </w:tcPr>
          <w:p w:rsidR="00712152" w:rsidRPr="00712152" w:rsidRDefault="00712152" w:rsidP="00DD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52">
              <w:rPr>
                <w:rFonts w:ascii="Times New Roman" w:hAnsi="Times New Roman" w:cs="Times New Roman"/>
                <w:sz w:val="24"/>
                <w:szCs w:val="24"/>
              </w:rPr>
              <w:t>Deneysel son nokta, daha projeye başlamadan her türlü koşul altında ‘.... veriye ulaşılınca’ ya da ‘</w:t>
            </w:r>
            <w:proofErr w:type="gramStart"/>
            <w:r w:rsidRPr="0071215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712152">
              <w:rPr>
                <w:rFonts w:ascii="Times New Roman" w:hAnsi="Times New Roman" w:cs="Times New Roman"/>
                <w:sz w:val="24"/>
                <w:szCs w:val="24"/>
              </w:rPr>
              <w:t xml:space="preserve">sayıda deney yapılınca’  hedefe varılmış olacağını gösterir.  Bu noktanın ifade edilmesi hipotezin ne kadar test edilebilir olduğunu ve amaçların berraklığı ile sınırını belirler.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12152">
              <w:rPr>
                <w:rFonts w:ascii="Times New Roman" w:hAnsi="Times New Roman" w:cs="Times New Roman"/>
                <w:sz w:val="24"/>
                <w:szCs w:val="24"/>
              </w:rPr>
              <w:t>ezden ne gibi çıktı, sonuç ve etkilerin elde edileceği net cümlelerle belirtilmeli ve elde edileceği düşünülen sonuçlardan kimlerin ne şekilde yararlanabileceği ifade edilmelidir.</w:t>
            </w: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50141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 w:rsidR="0078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Planı ve Yöntemi: </w:t>
            </w:r>
          </w:p>
        </w:tc>
        <w:tc>
          <w:tcPr>
            <w:tcW w:w="6657" w:type="dxa"/>
          </w:tcPr>
          <w:p w:rsidR="00DD1623" w:rsidRPr="00ED3AFF" w:rsidRDefault="00DD1623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Tez projesinin hazırlanmasına olanak verecek şekilde hazırlanan araştırma planı ve </w:t>
            </w:r>
            <w:r w:rsidR="00632AF9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izlenecek adımlar 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açık olarak yazılmalıdır. </w:t>
            </w:r>
          </w:p>
          <w:p w:rsidR="00ED3AFF" w:rsidRPr="00ED3AFF" w:rsidRDefault="00ED3AF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23" w:rsidRDefault="00CB49C3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Araştırmanın tipi: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23" w:rsidRPr="00ED3AFF">
              <w:rPr>
                <w:rFonts w:ascii="Times New Roman" w:hAnsi="Times New Roman" w:cs="Times New Roman"/>
                <w:sz w:val="24"/>
                <w:szCs w:val="24"/>
              </w:rPr>
              <w:t>Arşiv araştırması, kaynak taraması, saha araştırması, deneysel çalışma gibi yöntemlerden hangilerinin kullanılacağı belirtilmelidir.</w:t>
            </w:r>
            <w:r w:rsidR="00FB7CC4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8DF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DF" w:rsidRPr="00ED3AFF" w:rsidRDefault="009178DF" w:rsidP="0091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Araştırmanın yeri ve zamanı: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Araştırmanın yeri veya yerleri açıkça belirtilerek, hangi zaman aralıklarında yapılacağı yazılmalıdır.</w:t>
            </w:r>
          </w:p>
          <w:p w:rsidR="00ED3AFF" w:rsidRPr="00ED3AFF" w:rsidRDefault="00ED3AF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23" w:rsidRPr="00ED3AFF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Araştırmanın e</w:t>
            </w:r>
            <w:r w:rsidR="00CB49C3"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vren</w:t>
            </w: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ve örneklemi</w:t>
            </w:r>
            <w:r w:rsidR="00CB49C3"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B49C3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Evreni tanımlaması ve evreni neye göre belirlediği belirtilmelidir. </w:t>
            </w:r>
            <w:r w:rsidR="00CB49C3" w:rsidRPr="00ED3AFF">
              <w:rPr>
                <w:rFonts w:ascii="Times New Roman" w:hAnsi="Times New Roman" w:cs="Times New Roman"/>
                <w:sz w:val="24"/>
                <w:szCs w:val="24"/>
              </w:rPr>
              <w:t>Örneklem</w:t>
            </w:r>
            <w:r w:rsidR="00DD1623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 w:rsidR="008A37D2">
              <w:rPr>
                <w:rFonts w:ascii="Times New Roman" w:hAnsi="Times New Roman" w:cs="Times New Roman"/>
                <w:sz w:val="24"/>
                <w:szCs w:val="24"/>
              </w:rPr>
              <w:t>, örneklem sayısının belirlenmesinin nasıl yapıldığı</w:t>
            </w:r>
            <w:r w:rsidR="00DD1623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9C3" w:rsidRPr="00ED3AFF">
              <w:rPr>
                <w:rFonts w:ascii="Times New Roman" w:hAnsi="Times New Roman" w:cs="Times New Roman"/>
                <w:sz w:val="24"/>
                <w:szCs w:val="24"/>
              </w:rPr>
              <w:t>örneklem</w:t>
            </w:r>
            <w:r w:rsidR="00DD1623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oluşturacak deneklerin seçim yöntemleri ile araştırmaya dahil edilme ve çıkarılma kriterleri, deneklerin kaynağı yazılmalıdır.</w:t>
            </w:r>
          </w:p>
          <w:p w:rsidR="00ED3AFF" w:rsidRDefault="00ED3AF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C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Araştırmanın yöntemi ve veri toplama araçları: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BE">
              <w:rPr>
                <w:rFonts w:ascii="Times New Roman" w:hAnsi="Times New Roman" w:cs="Times New Roman"/>
                <w:sz w:val="24"/>
                <w:szCs w:val="24"/>
              </w:rPr>
              <w:t xml:space="preserve">Tezin </w:t>
            </w:r>
            <w:r w:rsidR="00A702BE" w:rsidRPr="00A702BE">
              <w:rPr>
                <w:rFonts w:ascii="Times New Roman" w:hAnsi="Times New Roman" w:cs="Times New Roman"/>
                <w:sz w:val="24"/>
                <w:szCs w:val="24"/>
              </w:rPr>
              <w:t>esas amaçlarının gerçekleştirilmesine olanak verecek şekilde hazırlanan araştırma planı (protokolü) ve kullanılacak yöntemler açık olarak</w:t>
            </w:r>
            <w:r w:rsidR="00A702BE">
              <w:rPr>
                <w:rFonts w:ascii="Times New Roman" w:hAnsi="Times New Roman" w:cs="Times New Roman"/>
                <w:sz w:val="24"/>
                <w:szCs w:val="24"/>
              </w:rPr>
              <w:t>, adım adım</w:t>
            </w:r>
            <w:r w:rsidR="00A702BE"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 yazılmalıdır.</w:t>
            </w:r>
            <w:r w:rsidR="00A7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FF" w:rsidRPr="00ED3A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1623" w:rsidRPr="00ED3AFF">
              <w:rPr>
                <w:rFonts w:ascii="Times New Roman" w:hAnsi="Times New Roman" w:cs="Times New Roman"/>
                <w:sz w:val="24"/>
                <w:szCs w:val="24"/>
              </w:rPr>
              <w:t>angi araç ve materyallerin kullanılacağı açıklanmalıdır.</w:t>
            </w:r>
            <w:r w:rsidR="00BE1057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Kullanılacak anket, ölçek gibi materyaller tez projesi öneri formuna eklenmelidir.</w:t>
            </w:r>
          </w:p>
          <w:p w:rsidR="009178DF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B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Verilerin toplanması: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Verilerin nasıl toplanacağına dair bilgiler yer almalıdır. </w:t>
            </w:r>
            <w:r w:rsidR="0078031B" w:rsidRPr="00ED3AFF">
              <w:rPr>
                <w:rFonts w:ascii="Times New Roman" w:hAnsi="Times New Roman" w:cs="Times New Roman"/>
                <w:sz w:val="24"/>
                <w:szCs w:val="24"/>
              </w:rPr>
              <w:t>Tez çalışmasının her bir aşamasına ne kadar zaman ayrılacağı, yaklaşık tarihler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 akış şeması şeklinde</w:t>
            </w:r>
            <w:r w:rsidR="0078031B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</w:p>
          <w:p w:rsidR="009178DF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DF" w:rsidRPr="00ED3AFF" w:rsidRDefault="009178DF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Araştırmanın etik boyutu: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03" w:rsidRPr="00CB645E">
              <w:rPr>
                <w:rFonts w:ascii="Times New Roman" w:hAnsi="Times New Roman" w:cs="Times New Roman"/>
                <w:sz w:val="24"/>
                <w:szCs w:val="24"/>
              </w:rPr>
              <w:t>İnsan veya hayvan denekleri kullanılarak yapılacak çal</w:t>
            </w:r>
            <w:r w:rsidR="00CB645E" w:rsidRPr="00CB645E">
              <w:rPr>
                <w:rFonts w:ascii="Times New Roman" w:hAnsi="Times New Roman" w:cs="Times New Roman"/>
                <w:sz w:val="24"/>
                <w:szCs w:val="24"/>
              </w:rPr>
              <w:t xml:space="preserve">ışmalarda, ilgili etik kurul, </w:t>
            </w:r>
            <w:r w:rsidR="007B1003" w:rsidRPr="00CB645E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CB645E" w:rsidRPr="00CB645E">
              <w:rPr>
                <w:rFonts w:ascii="Times New Roman" w:hAnsi="Times New Roman" w:cs="Times New Roman"/>
                <w:sz w:val="24"/>
                <w:szCs w:val="24"/>
              </w:rPr>
              <w:t xml:space="preserve">, anket izni </w:t>
            </w:r>
            <w:proofErr w:type="spellStart"/>
            <w:r w:rsidR="00CB645E" w:rsidRPr="00CB645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CB645E" w:rsidRPr="00CB645E">
              <w:rPr>
                <w:rFonts w:ascii="Times New Roman" w:hAnsi="Times New Roman" w:cs="Times New Roman"/>
                <w:sz w:val="24"/>
                <w:szCs w:val="24"/>
              </w:rPr>
              <w:t xml:space="preserve"> izinlerin belirtilmesi</w:t>
            </w:r>
            <w:r w:rsidR="007B1003" w:rsidRPr="00CB645E"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  <w:r w:rsidR="00CB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AF9" w:rsidRPr="00ED3AFF" w:rsidRDefault="00632AF9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1D" w:rsidRPr="00ED3AFF" w:rsidRDefault="00CB49C3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Verilerin </w:t>
            </w:r>
            <w:r w:rsidR="00632AF9"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değerlendirilmesi</w:t>
            </w:r>
            <w:r w:rsidRPr="00A9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1D" w:rsidRPr="00ED3AFF">
              <w:rPr>
                <w:rFonts w:ascii="Times New Roman" w:hAnsi="Times New Roman" w:cs="Times New Roman"/>
                <w:sz w:val="24"/>
                <w:szCs w:val="24"/>
              </w:rPr>
              <w:t>Projeden elde edilecek verilerin nasıl değerlendirileceği</w:t>
            </w:r>
            <w:r w:rsidR="009178DF">
              <w:rPr>
                <w:rFonts w:ascii="Times New Roman" w:hAnsi="Times New Roman" w:cs="Times New Roman"/>
                <w:sz w:val="24"/>
                <w:szCs w:val="24"/>
              </w:rPr>
              <w:t xml:space="preserve">, kullanılacak yöntemler, </w:t>
            </w:r>
            <w:r w:rsidR="00DF7335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uygulanacak </w:t>
            </w:r>
            <w:r w:rsidR="009178DF">
              <w:rPr>
                <w:rFonts w:ascii="Times New Roman" w:hAnsi="Times New Roman" w:cs="Times New Roman"/>
                <w:sz w:val="24"/>
                <w:szCs w:val="24"/>
              </w:rPr>
              <w:t xml:space="preserve">istatistiksel </w:t>
            </w:r>
            <w:r w:rsidR="00DF7335" w:rsidRPr="00ED3AFF">
              <w:rPr>
                <w:rFonts w:ascii="Times New Roman" w:hAnsi="Times New Roman" w:cs="Times New Roman"/>
                <w:sz w:val="24"/>
                <w:szCs w:val="24"/>
              </w:rPr>
              <w:t>analiz türleri</w:t>
            </w:r>
            <w:r w:rsidR="009178DF">
              <w:rPr>
                <w:rFonts w:ascii="Times New Roman" w:hAnsi="Times New Roman" w:cs="Times New Roman"/>
                <w:sz w:val="24"/>
                <w:szCs w:val="24"/>
              </w:rPr>
              <w:t xml:space="preserve"> ve yöntemler</w:t>
            </w:r>
            <w:r w:rsidR="007B10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7335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  </w:t>
            </w:r>
          </w:p>
          <w:p w:rsidR="00DD1623" w:rsidRPr="00ED3AFF" w:rsidRDefault="00DD1623" w:rsidP="007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83A73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="004A41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720E5C" w:rsidRDefault="00A4145F" w:rsidP="00A4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5F">
              <w:rPr>
                <w:rFonts w:ascii="Times New Roman" w:hAnsi="Times New Roman" w:cs="Times New Roman"/>
                <w:sz w:val="24"/>
                <w:szCs w:val="24"/>
              </w:rPr>
              <w:t xml:space="preserve">Tez önerisinde kaynaklar Sağlık Bilimleri Enstitüsü tez </w:t>
            </w:r>
            <w:r w:rsidR="004D0210">
              <w:rPr>
                <w:rFonts w:ascii="Times New Roman" w:hAnsi="Times New Roman" w:cs="Times New Roman"/>
                <w:sz w:val="24"/>
                <w:szCs w:val="24"/>
              </w:rPr>
              <w:t xml:space="preserve">projesi </w:t>
            </w:r>
            <w:r w:rsidRPr="00A4145F">
              <w:rPr>
                <w:rFonts w:ascii="Times New Roman" w:hAnsi="Times New Roman" w:cs="Times New Roman"/>
                <w:sz w:val="24"/>
                <w:szCs w:val="24"/>
              </w:rPr>
              <w:t>yazım kurallarında belirtilen kaynak gösterme esaslarına uygun olarak düzenle</w:t>
            </w:r>
            <w:r w:rsidR="004D0210">
              <w:rPr>
                <w:rFonts w:ascii="Times New Roman" w:hAnsi="Times New Roman" w:cs="Times New Roman"/>
                <w:sz w:val="24"/>
                <w:szCs w:val="24"/>
              </w:rPr>
              <w:t>nmelidir.</w:t>
            </w:r>
            <w:r w:rsidR="00AB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174" w:rsidRDefault="00AB2174" w:rsidP="00A4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projesi yazım kuralları henüz olmadığı için, kaynakça yazımı Ek’te verilmiştir.</w:t>
            </w:r>
          </w:p>
          <w:p w:rsidR="004D0210" w:rsidRPr="00A4145F" w:rsidRDefault="004D0210" w:rsidP="00A4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kaynakları, konu ile ilgili ve güncel olmalıdır.</w:t>
            </w:r>
          </w:p>
        </w:tc>
      </w:tr>
      <w:tr w:rsidR="00783A73" w:rsidTr="00783A73">
        <w:trPr>
          <w:trHeight w:val="1757"/>
        </w:trPr>
        <w:tc>
          <w:tcPr>
            <w:tcW w:w="2405" w:type="dxa"/>
          </w:tcPr>
          <w:p w:rsidR="00783A73" w:rsidRDefault="00750141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Tezin </w:t>
            </w:r>
            <w:r w:rsidR="005C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Yapılabilmesi İçin </w:t>
            </w:r>
            <w:r w:rsidR="007B1003"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Yapılan Etik Kurul/Komisyon Adı ve Başvuru Tarihi/Sayısı:</w:t>
            </w:r>
          </w:p>
        </w:tc>
        <w:tc>
          <w:tcPr>
            <w:tcW w:w="6657" w:type="dxa"/>
          </w:tcPr>
          <w:p w:rsidR="007B1003" w:rsidRDefault="00E00559" w:rsidP="00C9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veya hayvan denekleri kullanılarak yapılacak çalışmalarda, ilgili etik kurul</w:t>
            </w:r>
            <w:r w:rsidR="00C8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alınması gerekmektedir. </w:t>
            </w:r>
            <w:r w:rsidR="007B1003">
              <w:rPr>
                <w:rFonts w:ascii="Times New Roman" w:hAnsi="Times New Roman" w:cs="Times New Roman"/>
                <w:sz w:val="24"/>
                <w:szCs w:val="24"/>
              </w:rPr>
              <w:t>Alınan etik kurulun nereden alındığı belirtilmelidir.</w:t>
            </w:r>
          </w:p>
          <w:p w:rsidR="00783A73" w:rsidRPr="00E00559" w:rsidRDefault="00E00559" w:rsidP="00C9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Eğer izin alınmasına gerek yok ise, belirtilmelidir.</w:t>
            </w:r>
          </w:p>
        </w:tc>
      </w:tr>
      <w:tr w:rsidR="004A419F" w:rsidTr="00783A73">
        <w:trPr>
          <w:trHeight w:val="1757"/>
        </w:trPr>
        <w:tc>
          <w:tcPr>
            <w:tcW w:w="2405" w:type="dxa"/>
          </w:tcPr>
          <w:p w:rsidR="004A419F" w:rsidRDefault="00750141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 w:rsidR="004A419F">
              <w:rPr>
                <w:rFonts w:ascii="Times New Roman" w:hAnsi="Times New Roman" w:cs="Times New Roman"/>
                <w:b/>
                <w:sz w:val="24"/>
                <w:szCs w:val="24"/>
              </w:rPr>
              <w:t>Yapılabilmesi İçin Gerekli Olan Maddi Kaynaklar:</w:t>
            </w:r>
          </w:p>
        </w:tc>
        <w:tc>
          <w:tcPr>
            <w:tcW w:w="6657" w:type="dxa"/>
          </w:tcPr>
          <w:p w:rsidR="00F66C3F" w:rsidRDefault="00F66C3F" w:rsidP="00F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projesi önerisinde fakülte/enstitüde var olan veya proje çerçevesinde </w:t>
            </w:r>
            <w:r w:rsidR="00C85E7A">
              <w:rPr>
                <w:rFonts w:ascii="Times New Roman" w:hAnsi="Times New Roman" w:cs="Times New Roman"/>
                <w:sz w:val="24"/>
                <w:szCs w:val="24"/>
              </w:rPr>
              <w:t xml:space="preserve">üniversite dışından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alınması planlanan araştırma olanakları belirtilmelidir.</w:t>
            </w:r>
          </w:p>
          <w:p w:rsidR="001C317F" w:rsidRDefault="001C317F" w:rsidP="00F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Eğer </w:t>
            </w:r>
            <w:r w:rsidR="00E767A7">
              <w:rPr>
                <w:rFonts w:ascii="Times New Roman" w:hAnsi="Times New Roman" w:cs="Times New Roman"/>
                <w:sz w:val="24"/>
                <w:szCs w:val="24"/>
              </w:rPr>
              <w:t>maddi kaynak kullanımına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 yok ise, belirtilmelidir.</w:t>
            </w:r>
          </w:p>
          <w:p w:rsidR="00F66C3F" w:rsidRDefault="00F66C3F" w:rsidP="00F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9F" w:rsidRPr="00F66C3F" w:rsidRDefault="00F66C3F" w:rsidP="00F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19F" w:rsidTr="00783A73">
        <w:trPr>
          <w:trHeight w:val="1757"/>
        </w:trPr>
        <w:tc>
          <w:tcPr>
            <w:tcW w:w="2405" w:type="dxa"/>
          </w:tcPr>
          <w:p w:rsidR="004A419F" w:rsidRDefault="00750141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 w:rsidR="00D9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Gerçekleştirilmesi ile Sağlanacak Yararlar: </w:t>
            </w:r>
          </w:p>
        </w:tc>
        <w:tc>
          <w:tcPr>
            <w:tcW w:w="6657" w:type="dxa"/>
          </w:tcPr>
          <w:p w:rsidR="004A419F" w:rsidRPr="00F66C3F" w:rsidRDefault="00837FF7" w:rsidP="00F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Mevcut bilimsel birikime ve üretime katkı sağlanacak </w:t>
            </w:r>
            <w:r w:rsidR="00C85E7A">
              <w:rPr>
                <w:rFonts w:ascii="Times New Roman" w:hAnsi="Times New Roman" w:cs="Times New Roman"/>
                <w:sz w:val="24"/>
                <w:szCs w:val="24"/>
              </w:rPr>
              <w:t>yararlar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</w:p>
        </w:tc>
      </w:tr>
    </w:tbl>
    <w:p w:rsidR="00720E5C" w:rsidRPr="00FA45FF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E5C" w:rsidRPr="00FA45FF" w:rsidSect="0001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8E" w:rsidRDefault="00685F8E" w:rsidP="00012700">
      <w:pPr>
        <w:spacing w:after="0" w:line="240" w:lineRule="auto"/>
      </w:pPr>
      <w:r>
        <w:separator/>
      </w:r>
    </w:p>
  </w:endnote>
  <w:endnote w:type="continuationSeparator" w:id="0">
    <w:p w:rsidR="00685F8E" w:rsidRDefault="00685F8E" w:rsidP="0001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9" w:rsidRDefault="002E5A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0"/>
      <w:gridCol w:w="4632"/>
    </w:tblGrid>
    <w:tr w:rsidR="00012700" w:rsidTr="00012700">
      <w:trPr>
        <w:trHeight w:hRule="exact" w:val="115"/>
        <w:jc w:val="center"/>
      </w:trPr>
      <w:tc>
        <w:tcPr>
          <w:tcW w:w="4555" w:type="dxa"/>
          <w:shd w:val="clear" w:color="auto" w:fill="4472C4" w:themeFill="accent1"/>
          <w:tcMar>
            <w:top w:w="0" w:type="dxa"/>
            <w:bottom w:w="0" w:type="dxa"/>
          </w:tcMar>
        </w:tcPr>
        <w:p w:rsidR="00012700" w:rsidRDefault="00012700">
          <w:pPr>
            <w:pStyle w:val="stbilgi"/>
            <w:rPr>
              <w:caps/>
              <w:sz w:val="18"/>
            </w:rPr>
          </w:pPr>
        </w:p>
      </w:tc>
      <w:tc>
        <w:tcPr>
          <w:tcW w:w="4517" w:type="dxa"/>
          <w:shd w:val="clear" w:color="auto" w:fill="4472C4" w:themeFill="accent1"/>
          <w:tcMar>
            <w:top w:w="0" w:type="dxa"/>
            <w:bottom w:w="0" w:type="dxa"/>
          </w:tcMar>
        </w:tcPr>
        <w:p w:rsidR="00012700" w:rsidRDefault="00012700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012700" w:rsidRPr="00012700" w:rsidRDefault="007D50F4" w:rsidP="00012700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</w:t>
    </w:r>
    <w:bookmarkStart w:id="0" w:name="_GoBack"/>
    <w:bookmarkEnd w:id="0"/>
    <w:r w:rsidR="002E5AF9">
      <w:rPr>
        <w:rFonts w:asciiTheme="majorHAnsi" w:eastAsiaTheme="majorEastAsia" w:hAnsiTheme="majorHAnsi" w:cstheme="majorBidi"/>
        <w:sz w:val="16"/>
        <w:szCs w:val="16"/>
      </w:rPr>
      <w:t xml:space="preserve">  </w:t>
    </w:r>
    <w:proofErr w:type="spellStart"/>
    <w:r w:rsidR="002E5AF9"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 w:rsidR="002E5AF9">
      <w:rPr>
        <w:rFonts w:asciiTheme="majorHAnsi" w:eastAsiaTheme="majorEastAsia" w:hAnsiTheme="majorHAnsi" w:cstheme="majorBidi"/>
        <w:sz w:val="16"/>
        <w:szCs w:val="16"/>
      </w:rPr>
      <w:t xml:space="preserve">: </w:t>
    </w:r>
    <w:r>
      <w:rPr>
        <w:rFonts w:asciiTheme="majorHAnsi" w:eastAsiaTheme="majorEastAsia" w:hAnsiTheme="majorHAnsi" w:cstheme="majorBidi"/>
        <w:sz w:val="16"/>
        <w:szCs w:val="16"/>
      </w:rPr>
      <w:t xml:space="preserve">(352) 324 00 04      </w:t>
    </w:r>
    <w:r w:rsidR="00012700">
      <w:rPr>
        <w:rFonts w:asciiTheme="majorHAnsi" w:eastAsiaTheme="majorEastAsia" w:hAnsiTheme="majorHAnsi" w:cstheme="majorBidi"/>
        <w:sz w:val="16"/>
        <w:szCs w:val="16"/>
      </w:rPr>
      <w:t xml:space="preserve">e-posta: </w:t>
    </w:r>
    <w:hyperlink r:id="rId1" w:history="1">
      <w:r w:rsidR="002E5AF9" w:rsidRPr="000D203E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</w:t>
    </w:r>
    <w:r w:rsidR="00012700">
      <w:rPr>
        <w:rFonts w:asciiTheme="majorHAnsi" w:eastAsiaTheme="majorEastAsia" w:hAnsiTheme="majorHAnsi" w:cstheme="majorBidi"/>
        <w:sz w:val="16"/>
        <w:szCs w:val="16"/>
      </w:rPr>
      <w:t>Detaylı Bilgi: http//www.s</w:t>
    </w:r>
    <w:r w:rsidR="002E5AF9">
      <w:rPr>
        <w:rFonts w:asciiTheme="majorHAnsi" w:eastAsiaTheme="majorEastAsia" w:hAnsiTheme="majorHAnsi" w:cstheme="majorBidi"/>
        <w:sz w:val="16"/>
        <w:szCs w:val="16"/>
      </w:rPr>
      <w:t>a</w:t>
    </w:r>
    <w:r w:rsidR="00012700"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 w:rsidR="00012700"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proofErr w:type="gramStart"/>
    <w:r w:rsidR="00012700"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 w:rsidR="00012700"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9" w:rsidRDefault="002E5A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8E" w:rsidRDefault="00685F8E" w:rsidP="00012700">
      <w:pPr>
        <w:spacing w:after="0" w:line="240" w:lineRule="auto"/>
      </w:pPr>
      <w:r>
        <w:separator/>
      </w:r>
    </w:p>
  </w:footnote>
  <w:footnote w:type="continuationSeparator" w:id="0">
    <w:p w:rsidR="00685F8E" w:rsidRDefault="00685F8E" w:rsidP="0001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9" w:rsidRDefault="002E5A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9" w:rsidRDefault="002E5A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9" w:rsidRDefault="002E5A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20"/>
    <w:multiLevelType w:val="hybridMultilevel"/>
    <w:tmpl w:val="8A92A8B6"/>
    <w:lvl w:ilvl="0" w:tplc="C14A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F"/>
    <w:rsid w:val="00012700"/>
    <w:rsid w:val="000325E6"/>
    <w:rsid w:val="000D2E3D"/>
    <w:rsid w:val="001C317F"/>
    <w:rsid w:val="0027541D"/>
    <w:rsid w:val="00292225"/>
    <w:rsid w:val="002E5AF9"/>
    <w:rsid w:val="003023C6"/>
    <w:rsid w:val="004A419F"/>
    <w:rsid w:val="004D0210"/>
    <w:rsid w:val="005000AE"/>
    <w:rsid w:val="00592264"/>
    <w:rsid w:val="005C5B95"/>
    <w:rsid w:val="00632AF9"/>
    <w:rsid w:val="006529C2"/>
    <w:rsid w:val="00685F8E"/>
    <w:rsid w:val="006B575F"/>
    <w:rsid w:val="00712152"/>
    <w:rsid w:val="00720E5C"/>
    <w:rsid w:val="00750141"/>
    <w:rsid w:val="0078031B"/>
    <w:rsid w:val="00783A73"/>
    <w:rsid w:val="007B1003"/>
    <w:rsid w:val="007C3DDA"/>
    <w:rsid w:val="007D50F4"/>
    <w:rsid w:val="00837FF7"/>
    <w:rsid w:val="008A37D2"/>
    <w:rsid w:val="008C5255"/>
    <w:rsid w:val="009178DF"/>
    <w:rsid w:val="00995AEE"/>
    <w:rsid w:val="009F4D7E"/>
    <w:rsid w:val="00A4145F"/>
    <w:rsid w:val="00A5040D"/>
    <w:rsid w:val="00A702BE"/>
    <w:rsid w:val="00A92EF5"/>
    <w:rsid w:val="00AB2174"/>
    <w:rsid w:val="00BE1057"/>
    <w:rsid w:val="00C85E7A"/>
    <w:rsid w:val="00C968C7"/>
    <w:rsid w:val="00CB49C3"/>
    <w:rsid w:val="00CB645E"/>
    <w:rsid w:val="00CE4BFE"/>
    <w:rsid w:val="00D904BB"/>
    <w:rsid w:val="00DD1623"/>
    <w:rsid w:val="00DF7335"/>
    <w:rsid w:val="00E00559"/>
    <w:rsid w:val="00E767A7"/>
    <w:rsid w:val="00EC1707"/>
    <w:rsid w:val="00ED3AFF"/>
    <w:rsid w:val="00F66C3F"/>
    <w:rsid w:val="00F82FD2"/>
    <w:rsid w:val="00F87F63"/>
    <w:rsid w:val="00FA45FF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2700"/>
  </w:style>
  <w:style w:type="paragraph" w:styleId="Altbilgi">
    <w:name w:val="footer"/>
    <w:basedOn w:val="Normal"/>
    <w:link w:val="AltbilgiChar"/>
    <w:uiPriority w:val="99"/>
    <w:unhideWhenUsed/>
    <w:rsid w:val="000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700"/>
  </w:style>
  <w:style w:type="character" w:styleId="Kpr">
    <w:name w:val="Hyperlink"/>
    <w:basedOn w:val="VarsaylanParagrafYazTipi"/>
    <w:uiPriority w:val="99"/>
    <w:unhideWhenUsed/>
    <w:rsid w:val="000127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2700"/>
  </w:style>
  <w:style w:type="paragraph" w:styleId="Altbilgi">
    <w:name w:val="footer"/>
    <w:basedOn w:val="Normal"/>
    <w:link w:val="AltbilgiChar"/>
    <w:uiPriority w:val="99"/>
    <w:unhideWhenUsed/>
    <w:rsid w:val="000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700"/>
  </w:style>
  <w:style w:type="character" w:styleId="Kpr">
    <w:name w:val="Hyperlink"/>
    <w:basedOn w:val="VarsaylanParagrafYazTipi"/>
    <w:uiPriority w:val="99"/>
    <w:unhideWhenUsed/>
    <w:rsid w:val="0001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37D1-FAF5-40C2-B7A2-0B0E797A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başmısırlı</dc:creator>
  <cp:keywords/>
  <dc:description/>
  <cp:lastModifiedBy>lojistik lab</cp:lastModifiedBy>
  <cp:revision>41</cp:revision>
  <dcterms:created xsi:type="dcterms:W3CDTF">2021-01-17T09:28:00Z</dcterms:created>
  <dcterms:modified xsi:type="dcterms:W3CDTF">2021-12-09T12:26:00Z</dcterms:modified>
</cp:coreProperties>
</file>